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2C" w:rsidRDefault="00D92438" w:rsidP="00F51587">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1A2C">
        <w:rPr>
          <w:rFonts w:ascii="Times New Roman" w:eastAsia="Times New Roman" w:hAnsi="Times New Roman" w:cs="Times New Roman"/>
          <w:sz w:val="24"/>
          <w:szCs w:val="24"/>
        </w:rPr>
        <w:t>Na temelju članka 41. Zakona o predškolskom odgoju i obrazovanju (Narodne novine, 10/97,107/07. i 94/13. ) Upravno vijeće</w:t>
      </w:r>
      <w:r>
        <w:rPr>
          <w:rFonts w:ascii="Times New Roman" w:eastAsia="Times New Roman" w:hAnsi="Times New Roman" w:cs="Times New Roman"/>
          <w:sz w:val="24"/>
          <w:szCs w:val="24"/>
        </w:rPr>
        <w:t xml:space="preserve"> Gradskih vrtića Šibenik</w:t>
      </w:r>
      <w:r w:rsidR="00F91A2C">
        <w:rPr>
          <w:rFonts w:ascii="Times New Roman" w:eastAsia="Times New Roman" w:hAnsi="Times New Roman" w:cs="Times New Roman"/>
          <w:sz w:val="24"/>
          <w:szCs w:val="24"/>
        </w:rPr>
        <w:t xml:space="preserve">, (u daljnjem tekstu Vrtić), uz prethodnu suglasnost </w:t>
      </w:r>
      <w:r w:rsidR="004F6B87">
        <w:rPr>
          <w:rFonts w:ascii="Times New Roman" w:eastAsia="Times New Roman" w:hAnsi="Times New Roman" w:cs="Times New Roman"/>
          <w:sz w:val="24"/>
          <w:szCs w:val="24"/>
        </w:rPr>
        <w:t>osnivača Grada Šibenika, KLASA:</w:t>
      </w:r>
      <w:r w:rsidR="004F6B87" w:rsidRPr="004F6B87">
        <w:rPr>
          <w:rFonts w:ascii="Times New Roman" w:hAnsi="Times New Roman" w:cs="Times New Roman"/>
          <w:sz w:val="24"/>
          <w:szCs w:val="24"/>
        </w:rPr>
        <w:t>012-03/16-01/02</w:t>
      </w:r>
      <w:r w:rsidR="004F6B87">
        <w:rPr>
          <w:rFonts w:ascii="Times New Roman" w:hAnsi="Times New Roman" w:cs="Times New Roman"/>
          <w:sz w:val="18"/>
          <w:szCs w:val="18"/>
        </w:rPr>
        <w:t xml:space="preserve"> </w:t>
      </w:r>
      <w:r w:rsidR="004F6B87">
        <w:rPr>
          <w:rFonts w:ascii="Times New Roman" w:eastAsia="Times New Roman" w:hAnsi="Times New Roman" w:cs="Times New Roman"/>
          <w:sz w:val="24"/>
          <w:szCs w:val="24"/>
        </w:rPr>
        <w:t>URBROJ:</w:t>
      </w:r>
      <w:r w:rsidR="004F6B87" w:rsidRPr="004F6B87">
        <w:rPr>
          <w:rFonts w:ascii="Times New Roman" w:hAnsi="Times New Roman" w:cs="Times New Roman"/>
          <w:sz w:val="18"/>
          <w:szCs w:val="18"/>
        </w:rPr>
        <w:t xml:space="preserve"> </w:t>
      </w:r>
      <w:r>
        <w:rPr>
          <w:rFonts w:ascii="Times New Roman" w:hAnsi="Times New Roman" w:cs="Times New Roman"/>
          <w:sz w:val="24"/>
          <w:szCs w:val="24"/>
        </w:rPr>
        <w:t>2182/01-02/1-16-3</w:t>
      </w:r>
      <w:r w:rsidR="00F91A2C">
        <w:rPr>
          <w:rFonts w:ascii="Times New Roman" w:eastAsia="Times New Roman" w:hAnsi="Times New Roman" w:cs="Times New Roman"/>
          <w:sz w:val="24"/>
          <w:szCs w:val="24"/>
        </w:rPr>
        <w:t xml:space="preserve">,  na </w:t>
      </w:r>
      <w:r>
        <w:rPr>
          <w:rFonts w:ascii="Times New Roman" w:eastAsia="Times New Roman" w:hAnsi="Times New Roman" w:cs="Times New Roman"/>
          <w:sz w:val="24"/>
          <w:szCs w:val="24"/>
        </w:rPr>
        <w:t>svojoj sjednici održanoj dana 31</w:t>
      </w:r>
      <w:r w:rsidR="00F91A2C">
        <w:rPr>
          <w:rFonts w:ascii="Times New Roman" w:eastAsia="Times New Roman" w:hAnsi="Times New Roman" w:cs="Times New Roman"/>
          <w:sz w:val="24"/>
          <w:szCs w:val="24"/>
        </w:rPr>
        <w:t>.03.2016. donosi</w:t>
      </w:r>
    </w:p>
    <w:p w:rsidR="00F91A2C" w:rsidRPr="008938FF" w:rsidRDefault="00F91A2C" w:rsidP="00EF3C88">
      <w:pPr>
        <w:pStyle w:val="normal0"/>
        <w:rPr>
          <w:b/>
          <w:sz w:val="32"/>
        </w:rPr>
      </w:pPr>
    </w:p>
    <w:p w:rsidR="00F91A2C" w:rsidRPr="009706F0" w:rsidRDefault="00F91A2C" w:rsidP="00F91A2C">
      <w:pPr>
        <w:pStyle w:val="normal0"/>
        <w:jc w:val="center"/>
        <w:rPr>
          <w:rFonts w:ascii="Times New Roman" w:hAnsi="Times New Roman" w:cs="Times New Roman"/>
          <w:sz w:val="52"/>
          <w:szCs w:val="52"/>
        </w:rPr>
      </w:pPr>
      <w:r w:rsidRPr="009706F0">
        <w:rPr>
          <w:rFonts w:ascii="Times New Roman" w:hAnsi="Times New Roman" w:cs="Times New Roman"/>
          <w:b/>
          <w:sz w:val="52"/>
          <w:szCs w:val="52"/>
        </w:rPr>
        <w:t xml:space="preserve"> STATUT</w:t>
      </w:r>
    </w:p>
    <w:p w:rsidR="00F91A2C" w:rsidRDefault="00F91A2C" w:rsidP="00EF3C88">
      <w:pPr>
        <w:pStyle w:val="normal0"/>
        <w:jc w:val="center"/>
        <w:rPr>
          <w:rFonts w:ascii="Times New Roman" w:hAnsi="Times New Roman" w:cs="Times New Roman"/>
        </w:rPr>
      </w:pPr>
      <w:r w:rsidRPr="009706F0">
        <w:rPr>
          <w:rFonts w:ascii="Times New Roman" w:hAnsi="Times New Roman" w:cs="Times New Roman"/>
          <w:b/>
          <w:sz w:val="36"/>
          <w:szCs w:val="36"/>
        </w:rPr>
        <w:t>DJEČJEG VRTIĆA ŠIBENSKA MASLINA</w:t>
      </w:r>
    </w:p>
    <w:p w:rsidR="00EF3C88" w:rsidRPr="00EF3C88" w:rsidRDefault="00EF3C88" w:rsidP="00EF3C88">
      <w:pPr>
        <w:pStyle w:val="normal0"/>
        <w:jc w:val="center"/>
        <w:rPr>
          <w:rFonts w:ascii="Times New Roman" w:hAnsi="Times New Roman" w:cs="Times New Roman"/>
        </w:rPr>
      </w:pPr>
    </w:p>
    <w:p w:rsidR="00F91A2C" w:rsidRPr="005D215A"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OPĆE ODREDBE</w:t>
      </w:r>
    </w:p>
    <w:p w:rsidR="00F91A2C" w:rsidRDefault="00F91A2C" w:rsidP="00F91A2C">
      <w:pPr>
        <w:pStyle w:val="normal0"/>
        <w:spacing w:after="0"/>
        <w:jc w:val="center"/>
      </w:pPr>
      <w:r>
        <w:rPr>
          <w:rFonts w:ascii="Times New Roman" w:eastAsia="Times New Roman" w:hAnsi="Times New Roman" w:cs="Times New Roman"/>
          <w:b/>
          <w:sz w:val="24"/>
          <w:szCs w:val="24"/>
        </w:rPr>
        <w:t>Članak 1.</w:t>
      </w:r>
    </w:p>
    <w:p w:rsidR="00F91A2C" w:rsidRDefault="00D92438"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Ovim</w:t>
      </w:r>
      <w:r w:rsidR="00F91A2C">
        <w:rPr>
          <w:rFonts w:ascii="Times New Roman" w:eastAsia="Times New Roman" w:hAnsi="Times New Roman" w:cs="Times New Roman"/>
          <w:sz w:val="24"/>
          <w:szCs w:val="24"/>
        </w:rPr>
        <w:t xml:space="preserve"> Statutom uređuje </w:t>
      </w:r>
      <w:r>
        <w:rPr>
          <w:rFonts w:ascii="Times New Roman" w:eastAsia="Times New Roman" w:hAnsi="Times New Roman" w:cs="Times New Roman"/>
          <w:sz w:val="24"/>
          <w:szCs w:val="24"/>
        </w:rPr>
        <w:t xml:space="preserve">se </w:t>
      </w:r>
      <w:r w:rsidR="00F91A2C">
        <w:rPr>
          <w:rFonts w:ascii="Times New Roman" w:eastAsia="Times New Roman" w:hAnsi="Times New Roman" w:cs="Times New Roman"/>
          <w:sz w:val="24"/>
          <w:szCs w:val="24"/>
        </w:rPr>
        <w:t>status, naziv i sjedište DJEČJEG VRTIĆA ŠIBENSKA MASLINA, zastupanje i predstavljanje, odgovornost za obveze , djelatnost, ustrojstvo, uvjeti i način rada, radno vrijeme , vođenje i upravljanje, djelokrug i način rada stručnih tijela, imovina , opći akti, nadzor i javnost rada te druga pitanja od važnosti za obavljanje djelatnosti DJEČJEG VRTIĆA ŠIBENSKA MASLINA.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2.</w:t>
      </w:r>
    </w:p>
    <w:p w:rsidR="00F91A2C" w:rsidRDefault="00F91A2C" w:rsidP="00F91A2C">
      <w:pPr>
        <w:pStyle w:val="normal0"/>
        <w:spacing w:after="0"/>
        <w:ind w:firstLine="720"/>
        <w:jc w:val="both"/>
      </w:pPr>
      <w:r>
        <w:rPr>
          <w:rFonts w:ascii="Times New Roman" w:eastAsia="Times New Roman" w:hAnsi="Times New Roman" w:cs="Times New Roman"/>
          <w:sz w:val="24"/>
          <w:szCs w:val="24"/>
        </w:rPr>
        <w:t>DJEČJI VRTIĆ ŠIBENSKA MASLINA (u daljnjem tekstu: Vrtić) javna je ustanova koja ostvaruje programe odgoja, obrazovanja i skrbi o djeci predškolske dobi (u daljnjem tekstu: predškolski odgoj i obrazovanje), prilagođene razvojnim potrebama djece te njihovim mogućnostima i sposobnostima.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3.</w:t>
      </w:r>
    </w:p>
    <w:p w:rsidR="00F91A2C" w:rsidRPr="0041555A" w:rsidRDefault="00F91A2C" w:rsidP="00F91A2C">
      <w:pPr>
        <w:pStyle w:val="normal0"/>
        <w:spacing w:after="0"/>
        <w:ind w:firstLine="720"/>
        <w:jc w:val="both"/>
        <w:rPr>
          <w:rFonts w:ascii="Times New Roman" w:hAnsi="Times New Roman" w:cs="Times New Roman"/>
        </w:rPr>
      </w:pPr>
      <w:r w:rsidRPr="0041555A">
        <w:rPr>
          <w:rFonts w:ascii="Times New Roman" w:eastAsia="Times New Roman" w:hAnsi="Times New Roman" w:cs="Times New Roman"/>
          <w:sz w:val="24"/>
          <w:szCs w:val="24"/>
        </w:rPr>
        <w:t xml:space="preserve">Osnivač i vlasnik Vrtića je Grad Šibenik.   </w:t>
      </w:r>
    </w:p>
    <w:p w:rsidR="00F91A2C" w:rsidRPr="0041555A" w:rsidRDefault="00F91A2C" w:rsidP="00F91A2C">
      <w:pPr>
        <w:pStyle w:val="normal0"/>
        <w:spacing w:after="0"/>
        <w:ind w:firstLine="720"/>
        <w:jc w:val="both"/>
        <w:rPr>
          <w:rFonts w:ascii="Times New Roman" w:eastAsia="Times New Roman" w:hAnsi="Times New Roman" w:cs="Times New Roman"/>
          <w:sz w:val="24"/>
          <w:szCs w:val="24"/>
        </w:rPr>
      </w:pPr>
      <w:r w:rsidRPr="0041555A">
        <w:rPr>
          <w:rFonts w:ascii="Times New Roman" w:eastAsia="Times New Roman" w:hAnsi="Times New Roman" w:cs="Times New Roman"/>
          <w:sz w:val="24"/>
          <w:szCs w:val="24"/>
        </w:rPr>
        <w:t>Grad je osnivačem i vlasnikom Vrtića postao na temelju članka 78. Zakona o ustanovama („Narodne novine“, broj 76/93, 29/97. ispr., 47/99. ispr., i 35/08 ).</w:t>
      </w:r>
    </w:p>
    <w:p w:rsidR="00F91A2C" w:rsidRDefault="00F91A2C" w:rsidP="00F91A2C">
      <w:pPr>
        <w:pStyle w:val="normal0"/>
        <w:spacing w:after="0"/>
        <w:ind w:firstLine="720"/>
        <w:jc w:val="both"/>
        <w:rPr>
          <w:rFonts w:ascii="Times New Roman" w:eastAsia="Times New Roman" w:hAnsi="Times New Roman" w:cs="Times New Roman"/>
          <w:sz w:val="24"/>
          <w:szCs w:val="24"/>
        </w:rPr>
      </w:pPr>
      <w:r w:rsidRPr="0041555A">
        <w:rPr>
          <w:rFonts w:ascii="Times New Roman" w:eastAsia="Times New Roman" w:hAnsi="Times New Roman" w:cs="Times New Roman"/>
          <w:sz w:val="24"/>
          <w:szCs w:val="24"/>
        </w:rPr>
        <w:t xml:space="preserve">Rješenjem Trgovačkog suda </w:t>
      </w:r>
      <w:r w:rsidRPr="0041555A">
        <w:rPr>
          <w:rFonts w:ascii="Times New Roman" w:hAnsi="Times New Roman" w:cs="Times New Roman"/>
        </w:rPr>
        <w:t xml:space="preserve">u Splitu posl. br. </w:t>
      </w:r>
      <w:r w:rsidRPr="0041555A">
        <w:rPr>
          <w:rFonts w:ascii="Times New Roman" w:eastAsia="Times New Roman" w:hAnsi="Times New Roman" w:cs="Times New Roman"/>
          <w:sz w:val="24"/>
          <w:szCs w:val="24"/>
        </w:rPr>
        <w:t>Tt-96/475-8 od 30. prosinca 1996. u sudski registar istog suda izvršen je upis promjene osnivača ustan</w:t>
      </w:r>
      <w:r>
        <w:rPr>
          <w:rFonts w:ascii="Times New Roman" w:eastAsia="Times New Roman" w:hAnsi="Times New Roman" w:cs="Times New Roman"/>
          <w:sz w:val="24"/>
          <w:szCs w:val="24"/>
        </w:rPr>
        <w:t>ove, promjene naziva, promjene zastupnika ustanove, usklađenja sa Zakonom o ustanovama i upisa ustanove prema Zakonu o sudskom registru, pod tvrtkom/nazivom GRADSKI VRTIĆI ŠIBENIK, sa sjedištem u Šibenik, Njegošev trg 2G, u registarski uložak s matičnim brojem subjekta upisa (MBS) : 060030345.</w:t>
      </w:r>
    </w:p>
    <w:p w:rsidR="00F91A2C" w:rsidRPr="00C96CC7" w:rsidRDefault="00F91A2C" w:rsidP="0036020D">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w:t>
      </w:r>
      <w:r w:rsidR="00D92438">
        <w:rPr>
          <w:rFonts w:ascii="Times New Roman" w:eastAsia="Times New Roman" w:hAnsi="Times New Roman" w:cs="Times New Roman"/>
          <w:sz w:val="24"/>
          <w:szCs w:val="24"/>
        </w:rPr>
        <w:t>lukom osnivača KLASA: 012-03/16-01/03, URBROJ: 2182/01-02/1-16-3, u</w:t>
      </w:r>
      <w:r>
        <w:rPr>
          <w:rFonts w:ascii="Times New Roman" w:eastAsia="Times New Roman" w:hAnsi="Times New Roman" w:cs="Times New Roman"/>
          <w:sz w:val="24"/>
          <w:szCs w:val="24"/>
        </w:rPr>
        <w:t>stanovi GRADSKI VRTIĆI ŠIBENIK  promijenjen je naziv u DJEČJI VRTIĆ ŠIBENSKA MASLINA.</w:t>
      </w:r>
    </w:p>
    <w:p w:rsidR="00F91A2C" w:rsidRDefault="00F91A2C" w:rsidP="00F91A2C">
      <w:pPr>
        <w:pStyle w:val="normal0"/>
        <w:spacing w:after="0"/>
        <w:jc w:val="center"/>
      </w:pPr>
      <w:r>
        <w:rPr>
          <w:rFonts w:ascii="Times New Roman" w:eastAsia="Times New Roman" w:hAnsi="Times New Roman" w:cs="Times New Roman"/>
          <w:b/>
          <w:sz w:val="24"/>
          <w:szCs w:val="24"/>
        </w:rPr>
        <w:lastRenderedPageBreak/>
        <w:t>Članak 4.</w:t>
      </w:r>
    </w:p>
    <w:p w:rsidR="00F91A2C" w:rsidRDefault="00F91A2C" w:rsidP="00F91A2C">
      <w:pPr>
        <w:pStyle w:val="normal0"/>
        <w:spacing w:after="0"/>
        <w:ind w:firstLine="720"/>
        <w:jc w:val="both"/>
      </w:pPr>
      <w:r>
        <w:rPr>
          <w:rFonts w:ascii="Times New Roman" w:eastAsia="Times New Roman" w:hAnsi="Times New Roman" w:cs="Times New Roman"/>
          <w:sz w:val="24"/>
          <w:szCs w:val="24"/>
        </w:rPr>
        <w:t>Prava i dužnosti osnivača i vlasnika Vrtića obavlja, sukladno zakonu, Grad na temelju zaključka Vlade Republike Hrvatske od 26. svibnja 1994. godine (Ovlaštenje Vlade Republike Hrvatske KLASA: 025-04/94-01/01,URBROJ: 5030104-94-3 od 27. svibnja 1994.).</w:t>
      </w:r>
    </w:p>
    <w:p w:rsidR="00F91A2C" w:rsidRDefault="00F91A2C" w:rsidP="00F91A2C">
      <w:pPr>
        <w:pStyle w:val="normal0"/>
        <w:spacing w:after="0"/>
        <w:ind w:firstLine="72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NAZIV I SJEDIŠTE</w:t>
      </w:r>
    </w:p>
    <w:p w:rsidR="00F91A2C" w:rsidRDefault="00F91A2C" w:rsidP="00F91A2C">
      <w:pPr>
        <w:pStyle w:val="normal0"/>
        <w:spacing w:after="0"/>
        <w:jc w:val="center"/>
      </w:pPr>
      <w:r>
        <w:rPr>
          <w:rFonts w:ascii="Times New Roman" w:eastAsia="Times New Roman" w:hAnsi="Times New Roman" w:cs="Times New Roman"/>
          <w:b/>
          <w:sz w:val="24"/>
          <w:szCs w:val="24"/>
        </w:rPr>
        <w:t>Članak 5.</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Vrtić obavlja svoju djelatnost, posluje i sudjeluje u pravnom prometu pod nazivom: DJEČJI VRTIĆ ŠIBENSKA MASLINA. </w:t>
      </w:r>
    </w:p>
    <w:p w:rsidR="00F91A2C" w:rsidRDefault="00F91A2C" w:rsidP="00F91A2C">
      <w:pPr>
        <w:pStyle w:val="normal0"/>
        <w:spacing w:after="0"/>
        <w:ind w:firstLine="720"/>
        <w:jc w:val="both"/>
      </w:pPr>
      <w:r>
        <w:rPr>
          <w:rFonts w:ascii="Times New Roman" w:eastAsia="Times New Roman" w:hAnsi="Times New Roman" w:cs="Times New Roman"/>
          <w:sz w:val="24"/>
          <w:szCs w:val="24"/>
        </w:rPr>
        <w:t>Sjedište  Vrtića je u Šibeniku, Ulica branitelja Domovinskog rata 2 G.</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Vrtić kao pravna osoba upisana je u sudski registar kod Trgovačkog suda u </w:t>
      </w:r>
      <w:r w:rsidR="00FE14DD">
        <w:rPr>
          <w:rFonts w:ascii="Times New Roman" w:eastAsia="Times New Roman" w:hAnsi="Times New Roman" w:cs="Times New Roman"/>
          <w:sz w:val="24"/>
          <w:szCs w:val="24"/>
        </w:rPr>
        <w:t xml:space="preserve">Zadru, Stalna služba u </w:t>
      </w:r>
      <w:r>
        <w:rPr>
          <w:rFonts w:ascii="Times New Roman" w:eastAsia="Times New Roman" w:hAnsi="Times New Roman" w:cs="Times New Roman"/>
          <w:sz w:val="24"/>
          <w:szCs w:val="24"/>
        </w:rPr>
        <w:t>Šibeniku i u zajednički elektronički upisnik ustanova predškolskog odgoja koji vodi Ministarstvo znanosti, obrazovanja i sporta.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6.</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može promijeniti naziv i sjedište odlukom Grada kao osnivača.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7.</w:t>
      </w:r>
    </w:p>
    <w:p w:rsidR="00F91A2C" w:rsidRDefault="00F91A2C" w:rsidP="00F91A2C">
      <w:pPr>
        <w:pStyle w:val="normal0"/>
        <w:spacing w:after="0"/>
        <w:ind w:firstLine="720"/>
        <w:jc w:val="both"/>
      </w:pPr>
      <w:r>
        <w:rPr>
          <w:rFonts w:ascii="Times New Roman" w:eastAsia="Times New Roman" w:hAnsi="Times New Roman" w:cs="Times New Roman"/>
          <w:sz w:val="24"/>
          <w:szCs w:val="24"/>
        </w:rPr>
        <w:t>Puni naziv Vrtića ističu na natpisnoj ploči na zgradi svoga sjedišta i na drugim objektima vrtića i jaslica u kojima obavljaju djelatnost.</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Natpisna ploča uz puni naziv Vrtića obvezno sadrži i grb Republike Hrvatske i naziv: Republika Hrvatska.</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Natpisna ploča ističe se na lijevoj strani glavnog ulaza, gledano u pročelje zgrade.</w:t>
      </w:r>
    </w:p>
    <w:p w:rsidR="00F91A2C" w:rsidRDefault="00F91A2C" w:rsidP="00F91A2C">
      <w:pPr>
        <w:pStyle w:val="normal0"/>
        <w:spacing w:after="0"/>
        <w:ind w:left="108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ZASTUPANJE I PREDSTAVLJANJE</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8.</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predstavlja i zastupa ravnatelj.</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organizira i vodi rad i poslovanje Vrtića, predstavlja i zastupa Vrtić, te poduzima sve pravne radnje u ime i za račun Vrtića sukladno  zakonu i ovom Statutu.</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vodi stručni rad  i odgovoran je za obavljanje stručnog rada.</w:t>
      </w:r>
    </w:p>
    <w:p w:rsidR="00F91A2C" w:rsidRDefault="00F91A2C" w:rsidP="00F91A2C">
      <w:pPr>
        <w:pStyle w:val="normal0"/>
        <w:spacing w:after="0"/>
        <w:ind w:firstLine="360"/>
        <w:jc w:val="both"/>
      </w:pPr>
      <w:r>
        <w:rPr>
          <w:rFonts w:ascii="Times New Roman" w:eastAsia="Times New Roman" w:hAnsi="Times New Roman" w:cs="Times New Roman"/>
          <w:sz w:val="24"/>
          <w:szCs w:val="24"/>
        </w:rPr>
        <w:t>Ravnatelj Vrtića ima sva ovlaštenja u pravnom prometu u sklopu djelatnosti upisane u sudski registar ustanova, osim:</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nastupati kao druga ugovorna strana i sa Vrtićem zaključivati Ugovore</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zaključivati ugovore o izvođenju investicijskih radova i nabavi opreme, te nabavu osnovnih sredstava i ostale imov</w:t>
      </w:r>
      <w:r w:rsidR="008643EE">
        <w:rPr>
          <w:rFonts w:ascii="Times New Roman" w:eastAsia="Times New Roman" w:hAnsi="Times New Roman" w:cs="Times New Roman"/>
          <w:sz w:val="24"/>
          <w:szCs w:val="24"/>
        </w:rPr>
        <w:t>ine čija pojedinačna vrijednost</w:t>
      </w:r>
      <w:r>
        <w:rPr>
          <w:rFonts w:ascii="Times New Roman" w:eastAsia="Times New Roman" w:hAnsi="Times New Roman" w:cs="Times New Roman"/>
          <w:sz w:val="24"/>
          <w:szCs w:val="24"/>
        </w:rPr>
        <w:t xml:space="preserve"> prelazi 100.000,00 kn.</w:t>
      </w:r>
    </w:p>
    <w:p w:rsidR="00F91A2C" w:rsidRDefault="00F91A2C" w:rsidP="00F91A2C">
      <w:pPr>
        <w:pStyle w:val="normal0"/>
        <w:spacing w:after="0"/>
        <w:ind w:firstLine="360"/>
        <w:jc w:val="both"/>
      </w:pPr>
      <w:r>
        <w:rPr>
          <w:rFonts w:ascii="Times New Roman" w:eastAsia="Times New Roman" w:hAnsi="Times New Roman" w:cs="Times New Roman"/>
          <w:sz w:val="24"/>
          <w:szCs w:val="24"/>
        </w:rPr>
        <w:lastRenderedPageBreak/>
        <w:t>Za iznose veće od iznosa navedenog u stavku 4. alineji 2. ovog članka ravnatelj je ovlašten zaključiti ugovor ako je prethodno o tome odluku donijelo Upravno vijeće.</w:t>
      </w:r>
    </w:p>
    <w:p w:rsidR="00F91A2C" w:rsidRDefault="00F91A2C" w:rsidP="00EF3C88">
      <w:pPr>
        <w:pStyle w:val="normal0"/>
        <w:spacing w:after="0"/>
      </w:pPr>
    </w:p>
    <w:p w:rsidR="00F91A2C" w:rsidRDefault="00F91A2C" w:rsidP="00F91A2C">
      <w:pPr>
        <w:pStyle w:val="normal0"/>
        <w:spacing w:after="0"/>
        <w:jc w:val="center"/>
      </w:pPr>
      <w:r>
        <w:rPr>
          <w:rFonts w:ascii="Times New Roman" w:eastAsia="Times New Roman" w:hAnsi="Times New Roman" w:cs="Times New Roman"/>
          <w:b/>
          <w:sz w:val="24"/>
          <w:szCs w:val="24"/>
        </w:rPr>
        <w:t>Članak 9.</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može dati punomoć drugoj osobi da zastupa  Vrtić u pravnom prometu u granicama svojih ovlasti, sukladno odredbama zakona kojim se uređuju obvezni odnosi.</w:t>
      </w:r>
    </w:p>
    <w:p w:rsidR="00F91A2C" w:rsidRDefault="00F91A2C" w:rsidP="00EF3C88">
      <w:pPr>
        <w:pStyle w:val="normal0"/>
        <w:spacing w:after="0"/>
      </w:pPr>
    </w:p>
    <w:p w:rsidR="00F91A2C" w:rsidRDefault="00F91A2C" w:rsidP="00F91A2C">
      <w:pPr>
        <w:pStyle w:val="normal0"/>
        <w:spacing w:after="0"/>
        <w:jc w:val="center"/>
      </w:pPr>
      <w:r>
        <w:rPr>
          <w:rFonts w:ascii="Times New Roman" w:eastAsia="Times New Roman" w:hAnsi="Times New Roman" w:cs="Times New Roman"/>
          <w:b/>
          <w:sz w:val="24"/>
          <w:szCs w:val="24"/>
        </w:rPr>
        <w:t>Članak 10.</w:t>
      </w:r>
    </w:p>
    <w:p w:rsidR="00F91A2C" w:rsidRDefault="00F91A2C" w:rsidP="00F91A2C">
      <w:pPr>
        <w:pStyle w:val="normal0"/>
        <w:spacing w:after="0" w:line="240" w:lineRule="auto"/>
        <w:ind w:firstLine="720"/>
        <w:jc w:val="both"/>
      </w:pPr>
      <w:r>
        <w:rPr>
          <w:rFonts w:ascii="Times New Roman" w:eastAsia="Times New Roman" w:hAnsi="Times New Roman" w:cs="Times New Roman"/>
          <w:sz w:val="24"/>
          <w:szCs w:val="24"/>
        </w:rPr>
        <w:t>U pravnom prometu Vrtić koristi:</w:t>
      </w:r>
    </w:p>
    <w:p w:rsidR="00F91A2C" w:rsidRDefault="00F91A2C" w:rsidP="00F91A2C">
      <w:pPr>
        <w:pStyle w:val="normal0"/>
        <w:numPr>
          <w:ilvl w:val="0"/>
          <w:numId w:val="4"/>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jedan ili više pečata s grbom Republike Hrvatske, okruglog oblika, promjera 38 mm, na kojem je uz rub ispisan naziv i sjedište Vrtića, a u sredini pečata nalazi se grb Republike Hrvatske,</w:t>
      </w:r>
    </w:p>
    <w:p w:rsidR="00F91A2C" w:rsidRDefault="00F91A2C" w:rsidP="00F91A2C">
      <w:pPr>
        <w:pStyle w:val="normal0"/>
        <w:spacing w:after="0" w:line="240" w:lineRule="auto"/>
        <w:ind w:left="709" w:hanging="425"/>
        <w:jc w:val="both"/>
      </w:pPr>
      <w:r>
        <w:rPr>
          <w:rFonts w:ascii="Times New Roman" w:eastAsia="Times New Roman" w:hAnsi="Times New Roman" w:cs="Times New Roman"/>
          <w:sz w:val="24"/>
          <w:szCs w:val="24"/>
        </w:rPr>
        <w:t>2.   jedan ili više pečata okruglog oblika, promjera 30 mm, koji sadrži naziv i sjedište Vrtića, a u sredini pečata je otisnut znak Vrtića,</w:t>
      </w:r>
    </w:p>
    <w:p w:rsidR="00F91A2C" w:rsidRDefault="00F91A2C" w:rsidP="00F91A2C">
      <w:pPr>
        <w:pStyle w:val="normal0"/>
        <w:spacing w:after="0" w:line="240" w:lineRule="auto"/>
        <w:ind w:left="709" w:hanging="425"/>
        <w:jc w:val="both"/>
      </w:pPr>
      <w:r>
        <w:rPr>
          <w:rFonts w:ascii="Times New Roman" w:eastAsia="Times New Roman" w:hAnsi="Times New Roman" w:cs="Times New Roman"/>
          <w:sz w:val="24"/>
          <w:szCs w:val="24"/>
        </w:rPr>
        <w:t>3.   jedan ili više prijemnog štambilja četvrtastog oblika, širine 15 mm i dužine 55 mm, koji sadrži naziv: Republika Hrvatska, kao i naziv i sjedište Vrtića.</w:t>
      </w:r>
    </w:p>
    <w:p w:rsidR="00F91A2C" w:rsidRDefault="00F91A2C" w:rsidP="00F91A2C">
      <w:pPr>
        <w:pStyle w:val="normal0"/>
        <w:spacing w:after="0" w:line="240" w:lineRule="auto"/>
        <w:ind w:left="709"/>
        <w:jc w:val="both"/>
      </w:pPr>
      <w:r>
        <w:rPr>
          <w:rFonts w:ascii="Times New Roman" w:eastAsia="Times New Roman" w:hAnsi="Times New Roman" w:cs="Times New Roman"/>
          <w:sz w:val="24"/>
          <w:szCs w:val="24"/>
        </w:rPr>
        <w:t>Pečatom iz stavka 1. točka 1. ovog članka ovjeravaju se akti koje Vrtić donosi u okviru javnih ovlasti ili kao tijelo javne vlasti.</w:t>
      </w:r>
    </w:p>
    <w:p w:rsidR="00F91A2C" w:rsidRDefault="00F91A2C" w:rsidP="00F91A2C">
      <w:pPr>
        <w:pStyle w:val="normal0"/>
        <w:spacing w:after="0" w:line="240" w:lineRule="auto"/>
        <w:ind w:left="709"/>
        <w:jc w:val="both"/>
      </w:pPr>
      <w:r>
        <w:rPr>
          <w:rFonts w:ascii="Times New Roman" w:eastAsia="Times New Roman" w:hAnsi="Times New Roman" w:cs="Times New Roman"/>
          <w:sz w:val="24"/>
          <w:szCs w:val="24"/>
        </w:rPr>
        <w:t>Pečat iz stavka 1. točka 2. ovog članka koristi se za redovito administrativno-financijsko poslovanje i ovjeravanje pismena koja nemaju obilježje akata  iz stavka 2. ovog članka.</w:t>
      </w:r>
    </w:p>
    <w:p w:rsidR="00F91A2C" w:rsidRDefault="00F91A2C" w:rsidP="00F91A2C">
      <w:pPr>
        <w:pStyle w:val="normal0"/>
        <w:spacing w:after="0" w:line="240" w:lineRule="auto"/>
        <w:ind w:left="709"/>
        <w:jc w:val="both"/>
      </w:pPr>
      <w:r>
        <w:rPr>
          <w:rFonts w:ascii="Times New Roman" w:eastAsia="Times New Roman" w:hAnsi="Times New Roman" w:cs="Times New Roman"/>
          <w:sz w:val="24"/>
          <w:szCs w:val="24"/>
        </w:rPr>
        <w:t xml:space="preserve">Štambilj iz stavka 1. točka 3. ovog članka koristi se za uredsko poslovanje Vrtića. </w:t>
      </w:r>
    </w:p>
    <w:p w:rsidR="00F91A2C" w:rsidRDefault="00F91A2C" w:rsidP="00F91A2C">
      <w:pPr>
        <w:pStyle w:val="normal0"/>
        <w:spacing w:after="0" w:line="240" w:lineRule="auto"/>
        <w:ind w:left="709"/>
        <w:jc w:val="both"/>
      </w:pPr>
      <w:r>
        <w:rPr>
          <w:rFonts w:ascii="Times New Roman" w:eastAsia="Times New Roman" w:hAnsi="Times New Roman" w:cs="Times New Roman"/>
          <w:sz w:val="24"/>
          <w:szCs w:val="24"/>
        </w:rPr>
        <w:t>Svaki pečat ima svoj broj.</w:t>
      </w:r>
    </w:p>
    <w:p w:rsidR="00F91A2C" w:rsidRDefault="00F91A2C" w:rsidP="00F91A2C">
      <w:pPr>
        <w:pStyle w:val="normal0"/>
        <w:spacing w:after="0" w:line="240" w:lineRule="auto"/>
        <w:ind w:left="709"/>
        <w:jc w:val="both"/>
      </w:pPr>
      <w:r>
        <w:rPr>
          <w:rFonts w:ascii="Times New Roman" w:eastAsia="Times New Roman" w:hAnsi="Times New Roman" w:cs="Times New Roman"/>
          <w:sz w:val="24"/>
          <w:szCs w:val="24"/>
        </w:rPr>
        <w:t>Ravnatelj odlučuje o broju pečata, uporabi i čuvanju pečata i štambilja.</w:t>
      </w:r>
    </w:p>
    <w:p w:rsidR="00F91A2C" w:rsidRDefault="00F91A2C" w:rsidP="00F91A2C">
      <w:pPr>
        <w:pStyle w:val="normal0"/>
        <w:spacing w:after="0" w:line="240" w:lineRule="auto"/>
        <w:ind w:left="709"/>
        <w:jc w:val="both"/>
      </w:pPr>
      <w:r>
        <w:rPr>
          <w:rFonts w:ascii="Times New Roman" w:eastAsia="Times New Roman" w:hAnsi="Times New Roman" w:cs="Times New Roman"/>
          <w:sz w:val="24"/>
          <w:szCs w:val="24"/>
        </w:rPr>
        <w:t xml:space="preserve"> (Znak Vrtića je: faksimil stilizirane figure</w:t>
      </w:r>
      <w:r w:rsidR="00EC7289">
        <w:rPr>
          <w:rFonts w:ascii="Times New Roman" w:eastAsia="Times New Roman" w:hAnsi="Times New Roman" w:cs="Times New Roman"/>
          <w:sz w:val="24"/>
          <w:szCs w:val="24"/>
        </w:rPr>
        <w:t xml:space="preserve"> dječaka i djevojčice</w:t>
      </w:r>
      <w:r>
        <w:rPr>
          <w:rFonts w:ascii="Times New Roman" w:eastAsia="Times New Roman" w:hAnsi="Times New Roman" w:cs="Times New Roman"/>
          <w:sz w:val="24"/>
          <w:szCs w:val="24"/>
        </w:rPr>
        <w:t>)</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11.</w:t>
      </w:r>
    </w:p>
    <w:p w:rsidR="00F91A2C" w:rsidRDefault="00F91A2C" w:rsidP="00F91A2C">
      <w:pPr>
        <w:pStyle w:val="normal0"/>
        <w:spacing w:after="0"/>
        <w:ind w:firstLine="720"/>
        <w:jc w:val="both"/>
      </w:pPr>
      <w:r>
        <w:rPr>
          <w:rFonts w:ascii="Times New Roman" w:eastAsia="Times New Roman" w:hAnsi="Times New Roman" w:cs="Times New Roman"/>
          <w:sz w:val="24"/>
          <w:szCs w:val="24"/>
        </w:rPr>
        <w:t>Pečatom se ovjeravaju isprave i akti u pravnom prometu i odnosu prema tijelima državne uprave i jedinica lokalne i područne ( regionalne ) samouprave.</w:t>
      </w:r>
    </w:p>
    <w:p w:rsidR="00F91A2C" w:rsidRDefault="00F91A2C" w:rsidP="00F91A2C">
      <w:pPr>
        <w:pStyle w:val="normal0"/>
        <w:spacing w:after="0"/>
        <w:ind w:firstLine="720"/>
        <w:jc w:val="both"/>
      </w:pPr>
      <w:r>
        <w:rPr>
          <w:rFonts w:ascii="Times New Roman" w:eastAsia="Times New Roman" w:hAnsi="Times New Roman" w:cs="Times New Roman"/>
          <w:sz w:val="24"/>
          <w:szCs w:val="24"/>
        </w:rPr>
        <w:t>Štambilj se upotrebljava za odgovarajuće administrativno-financijsko poslovanje vrtića, u skladu sa propisima o uredskom poslovanju.</w:t>
      </w:r>
    </w:p>
    <w:p w:rsidR="00F91A2C" w:rsidRDefault="00F91A2C" w:rsidP="00F91A2C">
      <w:pPr>
        <w:pStyle w:val="normal0"/>
        <w:spacing w:after="0"/>
        <w:ind w:firstLine="360"/>
        <w:jc w:val="both"/>
      </w:pPr>
      <w:r>
        <w:rPr>
          <w:rFonts w:ascii="Times New Roman" w:eastAsia="Times New Roman" w:hAnsi="Times New Roman" w:cs="Times New Roman"/>
          <w:sz w:val="24"/>
          <w:szCs w:val="24"/>
        </w:rPr>
        <w:t>Način uporabe pečata i štambilja svojim aktom uređuje ravnatelj Vrtića.</w:t>
      </w:r>
    </w:p>
    <w:p w:rsidR="00F91A2C" w:rsidRDefault="00F91A2C" w:rsidP="00F91A2C">
      <w:pPr>
        <w:pStyle w:val="normal0"/>
        <w:spacing w:after="0"/>
        <w:ind w:firstLine="360"/>
        <w:jc w:val="both"/>
      </w:pPr>
    </w:p>
    <w:p w:rsidR="00F91A2C" w:rsidRPr="00FE14DD" w:rsidRDefault="00F91A2C" w:rsidP="00FE14DD">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IMOVINA  VRTIĆA I ODGOVORNOSTI</w:t>
      </w:r>
      <w:r w:rsidR="00FE14DD">
        <w:rPr>
          <w:rFonts w:ascii="Times New Roman" w:eastAsia="Times New Roman" w:hAnsi="Times New Roman" w:cs="Times New Roman"/>
          <w:sz w:val="24"/>
          <w:szCs w:val="24"/>
          <w:u w:val="single"/>
        </w:rPr>
        <w:t xml:space="preserve"> </w:t>
      </w:r>
      <w:r w:rsidRPr="00FE14DD">
        <w:rPr>
          <w:rFonts w:ascii="Times New Roman" w:eastAsia="Times New Roman" w:hAnsi="Times New Roman" w:cs="Times New Roman"/>
          <w:b/>
          <w:sz w:val="24"/>
          <w:szCs w:val="24"/>
          <w:u w:val="single"/>
        </w:rPr>
        <w:t>ZA NJEGOVE OBVEZE</w:t>
      </w:r>
    </w:p>
    <w:p w:rsidR="00F91A2C" w:rsidRDefault="00F91A2C" w:rsidP="00F91A2C">
      <w:pPr>
        <w:pStyle w:val="normal0"/>
        <w:spacing w:after="0"/>
        <w:jc w:val="center"/>
      </w:pPr>
    </w:p>
    <w:p w:rsidR="00F91A2C" w:rsidRDefault="00F91A2C" w:rsidP="00F91A2C">
      <w:pPr>
        <w:pStyle w:val="normal0"/>
        <w:spacing w:after="0" w:line="240" w:lineRule="auto"/>
        <w:jc w:val="center"/>
      </w:pPr>
      <w:r>
        <w:rPr>
          <w:rFonts w:ascii="Times New Roman" w:eastAsia="Times New Roman" w:hAnsi="Times New Roman" w:cs="Times New Roman"/>
          <w:b/>
          <w:sz w:val="24"/>
          <w:szCs w:val="24"/>
        </w:rPr>
        <w:t>Članak 12.</w:t>
      </w:r>
    </w:p>
    <w:p w:rsidR="00F91A2C" w:rsidRDefault="00F91A2C" w:rsidP="00F91A2C">
      <w:pPr>
        <w:pStyle w:val="normal0"/>
        <w:spacing w:after="0" w:line="240" w:lineRule="auto"/>
        <w:ind w:firstLine="720"/>
        <w:jc w:val="both"/>
      </w:pPr>
      <w:r>
        <w:rPr>
          <w:rFonts w:ascii="Times New Roman" w:eastAsia="Times New Roman" w:hAnsi="Times New Roman" w:cs="Times New Roman"/>
          <w:sz w:val="24"/>
          <w:szCs w:val="24"/>
        </w:rPr>
        <w:t>Imovinu Vrtića čine stvari, prava i novčana sredstva.</w:t>
      </w:r>
    </w:p>
    <w:p w:rsidR="00F91A2C" w:rsidRDefault="00F91A2C" w:rsidP="00F91A2C">
      <w:pPr>
        <w:pStyle w:val="normal0"/>
        <w:spacing w:after="0" w:line="240" w:lineRule="auto"/>
        <w:ind w:firstLine="720"/>
        <w:jc w:val="both"/>
      </w:pPr>
      <w:r>
        <w:rPr>
          <w:rFonts w:ascii="Times New Roman" w:eastAsia="Times New Roman" w:hAnsi="Times New Roman" w:cs="Times New Roman"/>
          <w:sz w:val="24"/>
          <w:szCs w:val="24"/>
        </w:rPr>
        <w:t>Imovinom raspolaže Vrtić pod uvjetom i na način propisan zakonom, drugim propisima donesenim na temelju zakona i ovim Statutom.</w:t>
      </w:r>
    </w:p>
    <w:p w:rsidR="00F91A2C" w:rsidRDefault="00F91A2C" w:rsidP="00F91A2C">
      <w:pPr>
        <w:pStyle w:val="normal0"/>
        <w:spacing w:after="0" w:line="240" w:lineRule="auto"/>
        <w:ind w:firstLine="720"/>
        <w:jc w:val="both"/>
      </w:pPr>
      <w:r>
        <w:rPr>
          <w:rFonts w:ascii="Times New Roman" w:eastAsia="Times New Roman" w:hAnsi="Times New Roman" w:cs="Times New Roman"/>
          <w:sz w:val="24"/>
          <w:szCs w:val="24"/>
        </w:rPr>
        <w:lastRenderedPageBreak/>
        <w:t>Imovinu Vrtića čine zgrade i druge nekretnine te sredstva rada koja su pribavljena od Grada, stečena pružanjem usluga i prodajom proizvoda ili pribavljena iz drugih izvora.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13.</w:t>
      </w:r>
    </w:p>
    <w:p w:rsidR="00F91A2C" w:rsidRDefault="00F91A2C" w:rsidP="00F91A2C">
      <w:pPr>
        <w:pStyle w:val="normal0"/>
        <w:spacing w:after="0"/>
        <w:ind w:firstLine="720"/>
        <w:jc w:val="both"/>
      </w:pPr>
      <w:r>
        <w:rPr>
          <w:rFonts w:ascii="Times New Roman" w:eastAsia="Times New Roman" w:hAnsi="Times New Roman" w:cs="Times New Roman"/>
          <w:sz w:val="24"/>
          <w:szCs w:val="24"/>
        </w:rPr>
        <w:t>Ako Vrtić u obavljanju svoje djelatnosti ostvari dobit, dužan je upotrebljavati tu dobit za obavljanje i razvoj svoje djelatnosti, sukladno zakonu i propisima donesenim na temelju zakona.</w:t>
      </w:r>
    </w:p>
    <w:p w:rsidR="00F91A2C" w:rsidRDefault="00F91A2C" w:rsidP="00F91A2C">
      <w:pPr>
        <w:pStyle w:val="normal0"/>
        <w:spacing w:after="0"/>
        <w:ind w:firstLine="720"/>
        <w:jc w:val="both"/>
      </w:pPr>
      <w:r>
        <w:rPr>
          <w:rFonts w:ascii="Times New Roman" w:eastAsia="Times New Roman" w:hAnsi="Times New Roman" w:cs="Times New Roman"/>
          <w:sz w:val="24"/>
          <w:szCs w:val="24"/>
        </w:rPr>
        <w:t>O raspodjeli dobiti  Vrtića može odlučivati i Grad Šibenik sukladno zakonu.</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14.</w:t>
      </w:r>
    </w:p>
    <w:p w:rsidR="00F91A2C" w:rsidRDefault="00F91A2C" w:rsidP="00F91A2C">
      <w:pPr>
        <w:pStyle w:val="normal0"/>
        <w:spacing w:after="0"/>
        <w:ind w:firstLine="720"/>
        <w:jc w:val="both"/>
      </w:pPr>
      <w:r>
        <w:rPr>
          <w:rFonts w:ascii="Times New Roman" w:eastAsia="Times New Roman" w:hAnsi="Times New Roman" w:cs="Times New Roman"/>
          <w:sz w:val="24"/>
          <w:szCs w:val="24"/>
        </w:rPr>
        <w:t>Za obveze u pravnom prometu  Vrtić odgovara cjelokupnom svojom imovinom.</w:t>
      </w:r>
    </w:p>
    <w:p w:rsidR="00F91A2C" w:rsidRDefault="00F91A2C" w:rsidP="00F91A2C">
      <w:pPr>
        <w:pStyle w:val="normal0"/>
        <w:spacing w:after="0"/>
        <w:ind w:firstLine="720"/>
        <w:jc w:val="both"/>
      </w:pPr>
      <w:r>
        <w:rPr>
          <w:rFonts w:ascii="Times New Roman" w:eastAsia="Times New Roman" w:hAnsi="Times New Roman" w:cs="Times New Roman"/>
          <w:sz w:val="24"/>
          <w:szCs w:val="24"/>
        </w:rPr>
        <w:t>Grad Šibenik solidarno i neograničeno odgovara za obveze  Vrtića.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15.</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ne može bez suglasnosti Grada Šibenika steći i opteretiti nekretninu ili drugu imovinu u iznosu većem od 200.000,00 kn.</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ne može bez suglasnosti Grada Šibenika otuđiti nekretninu ili drugu imovinu  Vrtića bez obzira na njezinu vrijednost.</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daje u zakup objekte i prostore i mijenja namjenu objekata u skladu sa posebnom odlukom Osnivača .</w:t>
      </w: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DJELATNOST  VRTIĆA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16.</w:t>
      </w:r>
    </w:p>
    <w:p w:rsidR="00F91A2C" w:rsidRDefault="00F91A2C" w:rsidP="00F91A2C">
      <w:pPr>
        <w:pStyle w:val="normal0"/>
        <w:spacing w:after="0"/>
        <w:ind w:firstLine="720"/>
        <w:jc w:val="both"/>
      </w:pPr>
      <w:r>
        <w:rPr>
          <w:rFonts w:ascii="Times New Roman" w:eastAsia="Times New Roman" w:hAnsi="Times New Roman" w:cs="Times New Roman"/>
          <w:sz w:val="24"/>
          <w:szCs w:val="24"/>
        </w:rPr>
        <w:t>Djelatnost Vrtića je njega, odgoj , obrazovanje i zaštita djece predškolske dobi od navršenih 6 mjeseci života do polaska u osnovnu školu, koja se ostvaruje po određenom programu za dijete.</w:t>
      </w:r>
    </w:p>
    <w:p w:rsidR="00F91A2C" w:rsidRDefault="00F91A2C" w:rsidP="00F91A2C">
      <w:pPr>
        <w:pStyle w:val="normal0"/>
        <w:spacing w:after="0"/>
      </w:pPr>
    </w:p>
    <w:p w:rsidR="00F91A2C" w:rsidRDefault="00F91A2C" w:rsidP="00F91A2C">
      <w:pPr>
        <w:pStyle w:val="normal0"/>
        <w:spacing w:after="0"/>
        <w:ind w:firstLine="720"/>
        <w:jc w:val="both"/>
      </w:pPr>
      <w:r>
        <w:rPr>
          <w:rFonts w:ascii="Times New Roman" w:eastAsia="Times New Roman" w:hAnsi="Times New Roman" w:cs="Times New Roman"/>
          <w:sz w:val="24"/>
          <w:szCs w:val="24"/>
        </w:rPr>
        <w:t>U  Vrtiću se provode slijedeći programi:</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redoviti  programi njege, odgoja, obrazovanja, zdravstvene zaštite, prehrane i socijalne skrbi djece rane i predškolske dobi koji su prilagođeni razvojnim potrebama djece te njihovim mogućnostima i sposobnostima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programi za djecu rane i predškolske dobi s teškoćama u razvoju</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programi za darovitu djecu rane i predškolske dobi</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programi predškole obvezni za svu djecu u godini prije polaska u osnovnu školu</w:t>
      </w:r>
    </w:p>
    <w:p w:rsidR="00F91A2C" w:rsidRPr="005D215A"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programi ranog učenja stranih jezika i drugi programi umjetničkog, kulturnog, vjerskog i sportskog sadržaja.</w:t>
      </w:r>
    </w:p>
    <w:p w:rsidR="00F91A2C" w:rsidRDefault="00F91A2C" w:rsidP="00F91A2C">
      <w:pPr>
        <w:pStyle w:val="normal0"/>
        <w:spacing w:after="0"/>
        <w:ind w:firstLine="360"/>
        <w:jc w:val="both"/>
      </w:pPr>
      <w:r>
        <w:rPr>
          <w:rFonts w:ascii="Times New Roman" w:eastAsia="Times New Roman" w:hAnsi="Times New Roman" w:cs="Times New Roman"/>
          <w:sz w:val="24"/>
          <w:szCs w:val="24"/>
        </w:rPr>
        <w:t xml:space="preserve">Djelatnost Vrtića ostvaruje se na temelju programskog usmjerenja odgoja i obrazovanja predškolske djece kojeg donosi ministar znanosti,obrazovanja i sporta, te u skladu  s programom </w:t>
      </w:r>
      <w:r>
        <w:rPr>
          <w:rFonts w:ascii="Times New Roman" w:eastAsia="Times New Roman" w:hAnsi="Times New Roman" w:cs="Times New Roman"/>
          <w:sz w:val="24"/>
          <w:szCs w:val="24"/>
        </w:rPr>
        <w:lastRenderedPageBreak/>
        <w:t>mjera zdravstvene zaštite i normativima prehrane djece predškolske dobi koje donosi ministar nadležan za zdravstvo.</w:t>
      </w:r>
    </w:p>
    <w:p w:rsidR="00F91A2C" w:rsidRDefault="00F91A2C" w:rsidP="00F91A2C">
      <w:pPr>
        <w:pStyle w:val="normal0"/>
        <w:spacing w:after="0"/>
        <w:ind w:firstLine="142"/>
        <w:jc w:val="both"/>
      </w:pPr>
      <w:r>
        <w:rPr>
          <w:rFonts w:ascii="Times New Roman" w:eastAsia="Times New Roman" w:hAnsi="Times New Roman" w:cs="Times New Roman"/>
          <w:sz w:val="24"/>
          <w:szCs w:val="24"/>
        </w:rPr>
        <w:t xml:space="preserve">   Ovisno o potrebama djece i zahtjevima roditelja, Vrtić može izvoditi programe sukladne odredbama Državnog pedagoškog standarda predškolskog odgoja i naobrazbe.</w:t>
      </w:r>
    </w:p>
    <w:p w:rsidR="00F91A2C" w:rsidRDefault="00F91A2C" w:rsidP="00F91A2C">
      <w:pPr>
        <w:pStyle w:val="normal0"/>
        <w:spacing w:after="0"/>
      </w:pPr>
    </w:p>
    <w:p w:rsidR="00F91A2C" w:rsidRDefault="00F91A2C" w:rsidP="00F91A2C">
      <w:pPr>
        <w:pStyle w:val="normal0"/>
        <w:spacing w:after="0"/>
        <w:jc w:val="center"/>
      </w:pPr>
      <w:r>
        <w:rPr>
          <w:rFonts w:ascii="Times New Roman" w:eastAsia="Times New Roman" w:hAnsi="Times New Roman" w:cs="Times New Roman"/>
          <w:b/>
          <w:sz w:val="24"/>
          <w:szCs w:val="24"/>
        </w:rPr>
        <w:t>Članak 17.</w:t>
      </w:r>
    </w:p>
    <w:p w:rsidR="00F91A2C" w:rsidRDefault="00F91A2C" w:rsidP="00F91A2C">
      <w:pPr>
        <w:pStyle w:val="normal0"/>
        <w:tabs>
          <w:tab w:val="left" w:pos="142"/>
        </w:tabs>
        <w:spacing w:after="0"/>
        <w:ind w:firstLine="720"/>
        <w:jc w:val="both"/>
      </w:pPr>
      <w:r>
        <w:rPr>
          <w:rFonts w:ascii="Times New Roman" w:eastAsia="Times New Roman" w:hAnsi="Times New Roman" w:cs="Times New Roman"/>
          <w:sz w:val="24"/>
          <w:szCs w:val="24"/>
        </w:rPr>
        <w:t>Vrtić obavlja djelatnost predškolskog odgoja i skrbi o djeci kao javna služba.</w:t>
      </w:r>
    </w:p>
    <w:p w:rsidR="00F91A2C" w:rsidRDefault="00F91A2C" w:rsidP="00F91A2C">
      <w:pPr>
        <w:pStyle w:val="normal0"/>
        <w:tabs>
          <w:tab w:val="left" w:pos="142"/>
        </w:tabs>
        <w:spacing w:after="0"/>
        <w:ind w:firstLine="720"/>
        <w:jc w:val="both"/>
      </w:pPr>
      <w:r>
        <w:rPr>
          <w:rFonts w:ascii="Times New Roman" w:eastAsia="Times New Roman" w:hAnsi="Times New Roman" w:cs="Times New Roman"/>
          <w:sz w:val="24"/>
          <w:szCs w:val="24"/>
        </w:rPr>
        <w:t>Kao javne ovlasti Vrtić obavlja sljedeće poslove:</w:t>
      </w:r>
    </w:p>
    <w:p w:rsidR="00F91A2C" w:rsidRDefault="00F91A2C" w:rsidP="00F91A2C">
      <w:pPr>
        <w:pStyle w:val="normal0"/>
        <w:numPr>
          <w:ilvl w:val="0"/>
          <w:numId w:val="13"/>
        </w:numPr>
        <w:tabs>
          <w:tab w:val="left" w:pos="142"/>
        </w:tabs>
        <w:spacing w:after="0"/>
        <w:ind w:hanging="360"/>
        <w:jc w:val="both"/>
        <w:rPr>
          <w:sz w:val="24"/>
          <w:szCs w:val="24"/>
        </w:rPr>
      </w:pPr>
      <w:r>
        <w:rPr>
          <w:rFonts w:ascii="Times New Roman" w:eastAsia="Times New Roman" w:hAnsi="Times New Roman" w:cs="Times New Roman"/>
          <w:sz w:val="24"/>
          <w:szCs w:val="24"/>
        </w:rPr>
        <w:t>upise djece u dječje vrtiće i jaslice i ispise djece uz vođenje odgovarajuće dokumentacije,</w:t>
      </w:r>
    </w:p>
    <w:p w:rsidR="00F91A2C" w:rsidRDefault="00F91A2C" w:rsidP="00F91A2C">
      <w:pPr>
        <w:pStyle w:val="normal0"/>
        <w:numPr>
          <w:ilvl w:val="0"/>
          <w:numId w:val="13"/>
        </w:numPr>
        <w:tabs>
          <w:tab w:val="left" w:pos="142"/>
        </w:tabs>
        <w:spacing w:after="0"/>
        <w:ind w:hanging="360"/>
        <w:jc w:val="both"/>
        <w:rPr>
          <w:sz w:val="24"/>
          <w:szCs w:val="24"/>
        </w:rPr>
      </w:pPr>
      <w:r>
        <w:rPr>
          <w:rFonts w:ascii="Times New Roman" w:eastAsia="Times New Roman" w:hAnsi="Times New Roman" w:cs="Times New Roman"/>
          <w:sz w:val="24"/>
          <w:szCs w:val="24"/>
        </w:rPr>
        <w:t>izdavanje potvrda i mišljenja,</w:t>
      </w:r>
    </w:p>
    <w:p w:rsidR="00F91A2C" w:rsidRDefault="00F91A2C" w:rsidP="00F91A2C">
      <w:pPr>
        <w:pStyle w:val="normal0"/>
        <w:numPr>
          <w:ilvl w:val="0"/>
          <w:numId w:val="13"/>
        </w:numPr>
        <w:tabs>
          <w:tab w:val="left" w:pos="142"/>
        </w:tabs>
        <w:spacing w:after="0"/>
        <w:ind w:hanging="360"/>
        <w:jc w:val="both"/>
        <w:rPr>
          <w:sz w:val="24"/>
          <w:szCs w:val="24"/>
        </w:rPr>
      </w:pPr>
      <w:r>
        <w:rPr>
          <w:rFonts w:ascii="Times New Roman" w:eastAsia="Times New Roman" w:hAnsi="Times New Roman" w:cs="Times New Roman"/>
          <w:sz w:val="24"/>
          <w:szCs w:val="24"/>
        </w:rPr>
        <w:t>upisivanje podataka o dječjem vrtiću i jaslicama u zajednički elektronički upisnik</w:t>
      </w:r>
    </w:p>
    <w:p w:rsidR="00F91A2C" w:rsidRDefault="00F91A2C" w:rsidP="00F91A2C">
      <w:pPr>
        <w:pStyle w:val="normal0"/>
        <w:tabs>
          <w:tab w:val="left" w:pos="142"/>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 poslove Vrtić obavlja prema odredbama zakona kojim se uređuje opći upravni postupak.</w:t>
      </w:r>
    </w:p>
    <w:p w:rsidR="00F91A2C" w:rsidRDefault="00F91A2C" w:rsidP="00F91A2C">
      <w:pPr>
        <w:pStyle w:val="normal0"/>
        <w:tabs>
          <w:tab w:val="left" w:pos="142"/>
        </w:tabs>
        <w:spacing w:after="0"/>
        <w:ind w:left="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18.</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može mijenjati djelatnost samo uz prethodnu suglasnost Grada Šibenika.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19.</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obavlja svoju djelatnost na temelju odgoja i obrazovanja djece rane i predškolske dobi na temelju nacionalnog kurikuluma, vrtićkog kurikuluma, godišnjeg plana i programa rada, koji donosi za svaku pedagošku godinu.</w:t>
      </w:r>
    </w:p>
    <w:p w:rsidR="00F91A2C" w:rsidRDefault="00F91A2C" w:rsidP="00F91A2C">
      <w:pPr>
        <w:pStyle w:val="normal0"/>
        <w:spacing w:after="0"/>
        <w:ind w:firstLine="720"/>
        <w:jc w:val="both"/>
      </w:pPr>
      <w:r>
        <w:rPr>
          <w:rFonts w:ascii="Times New Roman" w:eastAsia="Times New Roman" w:hAnsi="Times New Roman" w:cs="Times New Roman"/>
          <w:sz w:val="24"/>
          <w:szCs w:val="24"/>
        </w:rPr>
        <w:t>Godišnjim planom i programom rada obuhvaćaju se programi odgojno-obrazovnog rada, programi zdravstvene zaštite djece, higijene i prehrane, programi socijalne skrbi kao i drugi programi koje Vrtić ostvaruju u dogovoru s roditeljima djece.</w:t>
      </w:r>
    </w:p>
    <w:p w:rsidR="00F91A2C" w:rsidRDefault="00F91A2C" w:rsidP="00F91A2C">
      <w:pPr>
        <w:pStyle w:val="normal0"/>
        <w:spacing w:after="0"/>
        <w:ind w:firstLine="720"/>
        <w:jc w:val="both"/>
      </w:pPr>
      <w:r>
        <w:rPr>
          <w:rFonts w:ascii="Times New Roman" w:eastAsia="Times New Roman" w:hAnsi="Times New Roman" w:cs="Times New Roman"/>
          <w:sz w:val="24"/>
          <w:szCs w:val="24"/>
        </w:rPr>
        <w:t>Godišnji plan i program rada donosi Upravno vijeće Vrtića najkasnije 30. rujna tekuće godine.</w:t>
      </w:r>
    </w:p>
    <w:p w:rsidR="00F91A2C" w:rsidRDefault="00F91A2C" w:rsidP="00F91A2C">
      <w:pPr>
        <w:pStyle w:val="normal0"/>
        <w:spacing w:after="0"/>
        <w:jc w:val="center"/>
      </w:pPr>
      <w:r>
        <w:rPr>
          <w:rFonts w:ascii="Times New Roman" w:eastAsia="Times New Roman" w:hAnsi="Times New Roman" w:cs="Times New Roman"/>
          <w:b/>
          <w:sz w:val="24"/>
          <w:szCs w:val="24"/>
        </w:rPr>
        <w:t>Članak 20.</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Nacionalni kurikulum utvrđuje vrijednosti, načela, općeobrazovne ciljeve i sadržaje svih aktivnosti i programa, pristupe načela rada s djecom rane i predškolske dobi, odgojno-obrazovne ciljeve po područjima razvoja djece i njihovim kompetencijama i vrednovanju.</w:t>
      </w:r>
    </w:p>
    <w:p w:rsidR="00F91A2C" w:rsidRDefault="00F91A2C" w:rsidP="00F91A2C">
      <w:pPr>
        <w:pStyle w:val="normal0"/>
        <w:spacing w:after="0"/>
        <w:jc w:val="both"/>
      </w:pPr>
      <w:r>
        <w:rPr>
          <w:rFonts w:ascii="Times New Roman" w:eastAsia="Times New Roman" w:hAnsi="Times New Roman" w:cs="Times New Roman"/>
          <w:sz w:val="24"/>
          <w:szCs w:val="24"/>
        </w:rPr>
        <w:t xml:space="preserve">               Nacionalni kurikulum donosi ministar nadležan za obrazovanje.</w:t>
      </w:r>
    </w:p>
    <w:p w:rsidR="00F91A2C" w:rsidRDefault="00F91A2C" w:rsidP="00F91A2C">
      <w:pPr>
        <w:pStyle w:val="normal0"/>
        <w:spacing w:after="0"/>
        <w:ind w:firstLine="720"/>
        <w:jc w:val="both"/>
      </w:pPr>
      <w:r>
        <w:rPr>
          <w:rFonts w:ascii="Times New Roman" w:eastAsia="Times New Roman" w:hAnsi="Times New Roman" w:cs="Times New Roman"/>
          <w:sz w:val="24"/>
          <w:szCs w:val="24"/>
        </w:rPr>
        <w:t>Kurikulum Vrtića donosi Upravno vijeće do 30. rujna tekuće pedagoške godine, a njime se utvrđuje: program, namjena programa, nositelji programa, način ostvarivanja programa, vremenik aktivnosti programa i način vrednovanja.</w:t>
      </w:r>
    </w:p>
    <w:p w:rsidR="00F91A2C" w:rsidRDefault="00F91A2C" w:rsidP="00F91A2C">
      <w:pPr>
        <w:pStyle w:val="normal0"/>
        <w:spacing w:after="0"/>
        <w:jc w:val="center"/>
      </w:pPr>
    </w:p>
    <w:p w:rsidR="0036020D" w:rsidRDefault="0036020D" w:rsidP="00F91A2C">
      <w:pPr>
        <w:pStyle w:val="normal0"/>
        <w:spacing w:after="0"/>
        <w:jc w:val="center"/>
      </w:pPr>
    </w:p>
    <w:p w:rsidR="0036020D" w:rsidRDefault="0036020D" w:rsidP="00F91A2C">
      <w:pPr>
        <w:pStyle w:val="normal0"/>
        <w:spacing w:after="0"/>
        <w:jc w:val="center"/>
      </w:pPr>
    </w:p>
    <w:p w:rsidR="0036020D" w:rsidRDefault="0036020D"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lastRenderedPageBreak/>
        <w:t>Članak 21.</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je dužan osigurati upis djece prema odluci o upisu, a u skladu s propisanim standardima i normativima Državnog pedagoškog standarda predškolskog odgoja i naobrazbe.</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Način ostvarivanja prednosti pri upisu djece u Vrtić utvrđuje osnivač svojim aktom.</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22.</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je dužan ustrojiti pedagošku i zdravstvenu dokumentaciju te drugu evidenciju u skladu sa zakonom.</w:t>
      </w:r>
    </w:p>
    <w:p w:rsidR="00F91A2C" w:rsidRDefault="00F91A2C" w:rsidP="00F91A2C">
      <w:pPr>
        <w:pStyle w:val="normal0"/>
        <w:spacing w:after="0"/>
        <w:jc w:val="center"/>
      </w:pPr>
      <w:r>
        <w:rPr>
          <w:rFonts w:ascii="Times New Roman" w:eastAsia="Times New Roman" w:hAnsi="Times New Roman" w:cs="Times New Roman"/>
          <w:b/>
          <w:sz w:val="24"/>
          <w:szCs w:val="24"/>
        </w:rPr>
        <w:t>Članak 23.</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skrbi o zdravstvenom stanju djece, o prehrani djece za vrijeme boravka u Vrtiću u skladu sa zakonom i propisima donesenim na temelju zakona.</w:t>
      </w:r>
    </w:p>
    <w:p w:rsidR="00F91A2C" w:rsidRDefault="00F91A2C" w:rsidP="00F91A2C">
      <w:pPr>
        <w:pStyle w:val="normal0"/>
        <w:spacing w:after="0"/>
        <w:jc w:val="both"/>
      </w:pP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UNUTARNJE USTROJSTVO I NAČIN RADA VRTIĆA </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24.</w:t>
      </w:r>
    </w:p>
    <w:p w:rsidR="00F91A2C" w:rsidRDefault="00F91A2C" w:rsidP="00F91A2C">
      <w:pPr>
        <w:pStyle w:val="normal0"/>
        <w:spacing w:after="0"/>
        <w:ind w:firstLine="720"/>
        <w:jc w:val="both"/>
      </w:pPr>
      <w:r>
        <w:rPr>
          <w:rFonts w:ascii="Times New Roman" w:eastAsia="Times New Roman" w:hAnsi="Times New Roman" w:cs="Times New Roman"/>
          <w:sz w:val="24"/>
          <w:szCs w:val="24"/>
        </w:rPr>
        <w:t>Unutarnjim ustrojstvom osigurava se racionalan i djelotvoran rad Vrtića u cilju ostvarivanja djelatnosti predškolskog odgoja i obrazovanja.</w:t>
      </w:r>
    </w:p>
    <w:p w:rsidR="00F91A2C" w:rsidRDefault="00F91A2C" w:rsidP="00F91A2C">
      <w:pPr>
        <w:pStyle w:val="normal0"/>
        <w:spacing w:after="0"/>
        <w:ind w:firstLine="720"/>
        <w:jc w:val="both"/>
      </w:pPr>
      <w:r>
        <w:rPr>
          <w:rFonts w:ascii="Times New Roman" w:eastAsia="Times New Roman" w:hAnsi="Times New Roman" w:cs="Times New Roman"/>
          <w:sz w:val="24"/>
          <w:szCs w:val="24"/>
        </w:rPr>
        <w:t>Unutarnjim ustrojstvom  Vrtića povezuju se svi oblici rada i djelatnosti prema vrsti i srodnosti programa i poslova, kako bi se ostvarili primjereni rezultati rada u procesu predškolskog odgoja i skrbi o djeci, primjereno zadovoljavanje njihovih potreba i interesa, te rad  Vrtića kao javne službe.</w:t>
      </w:r>
    </w:p>
    <w:p w:rsidR="00F91A2C" w:rsidRDefault="00F91A2C" w:rsidP="00F91A2C">
      <w:pPr>
        <w:pStyle w:val="normal0"/>
        <w:spacing w:after="0"/>
        <w:ind w:firstLine="720"/>
        <w:jc w:val="both"/>
      </w:pPr>
      <w:r>
        <w:rPr>
          <w:rFonts w:ascii="Times New Roman" w:eastAsia="Times New Roman" w:hAnsi="Times New Roman" w:cs="Times New Roman"/>
          <w:sz w:val="24"/>
          <w:szCs w:val="24"/>
        </w:rPr>
        <w:t>Unutarnjim ustrojstvom pobliže se uređuje ustrojstvo, radna mjesta u Vrtiću i rad Vrtića kao javne službe. Unutarnje ustrojstvo i način rada uređuje se pravilnikom.</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25.</w:t>
      </w:r>
    </w:p>
    <w:p w:rsidR="00F91A2C" w:rsidRDefault="00F91A2C" w:rsidP="00F91A2C">
      <w:pPr>
        <w:pStyle w:val="normal0"/>
        <w:spacing w:after="0"/>
        <w:ind w:firstLine="720"/>
        <w:jc w:val="both"/>
      </w:pPr>
      <w:r>
        <w:rPr>
          <w:rFonts w:ascii="Times New Roman" w:eastAsia="Times New Roman" w:hAnsi="Times New Roman" w:cs="Times New Roman"/>
          <w:sz w:val="24"/>
          <w:szCs w:val="24"/>
        </w:rPr>
        <w:t>Unutarnjim ustrojstvom Vrtića osigurava se ostvarivanje predškolskog odgoja i skrbi o djeci i drugi stručno-pedagoški rad, te pravno-administrativni, računovodstveno-financijski i pomoćno-tehnički poslovi te njihova međusobna usklađenost.</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26.</w:t>
      </w:r>
    </w:p>
    <w:p w:rsidR="00F91A2C" w:rsidRDefault="00F91A2C" w:rsidP="00F91A2C">
      <w:pPr>
        <w:pStyle w:val="normal0"/>
        <w:spacing w:after="0"/>
        <w:ind w:firstLine="720"/>
        <w:jc w:val="both"/>
      </w:pPr>
      <w:r>
        <w:rPr>
          <w:rFonts w:ascii="Times New Roman" w:eastAsia="Times New Roman" w:hAnsi="Times New Roman" w:cs="Times New Roman"/>
          <w:sz w:val="24"/>
          <w:szCs w:val="24"/>
        </w:rPr>
        <w:t>U Vrtiću rad s djecom organizira se u jasličkim i vrtićkim odgojnim skupinama.</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Broj  djece u odgojnim skupinama i dob djece u pojedinim odgojnim skupinama, te normativi neposrednog rada odgojitelja u skupini uređuju se prema provedbenim propisima donesenim temeljem Zakona o predškolskom odgoju i obrazovanju ( N/N, broj 10/97, 107/07, 94/13.) i prema Državnom pedagoškom standardu predškolskog odgoja i naobrazbe ( N/N, broj 63/08 i 90/10. ) </w:t>
      </w:r>
    </w:p>
    <w:p w:rsidR="00F91A2C" w:rsidRDefault="00F91A2C" w:rsidP="00F91A2C">
      <w:pPr>
        <w:pStyle w:val="normal0"/>
        <w:spacing w:after="0"/>
      </w:pPr>
    </w:p>
    <w:p w:rsidR="00F91A2C" w:rsidRDefault="00F91A2C" w:rsidP="00F91A2C">
      <w:pPr>
        <w:pStyle w:val="normal0"/>
        <w:spacing w:after="0"/>
      </w:pPr>
    </w:p>
    <w:p w:rsidR="00F91A2C" w:rsidRDefault="00F91A2C" w:rsidP="00F91A2C">
      <w:pPr>
        <w:pStyle w:val="normal0"/>
        <w:spacing w:after="0"/>
        <w:jc w:val="center"/>
      </w:pPr>
      <w:r>
        <w:rPr>
          <w:rFonts w:ascii="Times New Roman" w:eastAsia="Times New Roman" w:hAnsi="Times New Roman" w:cs="Times New Roman"/>
          <w:b/>
          <w:sz w:val="24"/>
          <w:szCs w:val="24"/>
        </w:rPr>
        <w:lastRenderedPageBreak/>
        <w:t>Članak 27.</w:t>
      </w:r>
    </w:p>
    <w:p w:rsidR="00F91A2C" w:rsidRDefault="00F91A2C" w:rsidP="00F91A2C">
      <w:pPr>
        <w:pStyle w:val="normal0"/>
        <w:spacing w:after="0"/>
        <w:ind w:firstLine="720"/>
        <w:jc w:val="both"/>
      </w:pPr>
      <w:r>
        <w:rPr>
          <w:rFonts w:ascii="Times New Roman" w:eastAsia="Times New Roman" w:hAnsi="Times New Roman" w:cs="Times New Roman"/>
          <w:sz w:val="24"/>
          <w:szCs w:val="24"/>
        </w:rPr>
        <w:t>Programi zdravstvene zaštite djece, higijene i pravilne prehrane ostvaruju se sukladno odredbama koje donosi ministar nadležan za zdravstvo.</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Programi socijalne skrbi u Vrtiću ostvaruju se sukladno odlukama i aktima  osnivača. </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28.</w:t>
      </w:r>
    </w:p>
    <w:p w:rsidR="00F91A2C" w:rsidRDefault="00F91A2C" w:rsidP="00F91A2C">
      <w:pPr>
        <w:pStyle w:val="normal0"/>
        <w:spacing w:after="0"/>
        <w:ind w:firstLine="720"/>
        <w:jc w:val="both"/>
      </w:pPr>
      <w:r>
        <w:rPr>
          <w:rFonts w:ascii="Times New Roman" w:eastAsia="Times New Roman" w:hAnsi="Times New Roman" w:cs="Times New Roman"/>
          <w:sz w:val="24"/>
          <w:szCs w:val="24"/>
        </w:rPr>
        <w:t>U Vrtiću ustrojava se i provodi odgojno-obrazovni rad s djecom raspoređenom u skupine poludnevnog i cjelodnevnog boravka (mogu se uvesti i kraći dnevni boravci, a i višednevni).</w:t>
      </w:r>
    </w:p>
    <w:p w:rsidR="00F91A2C" w:rsidRDefault="00F91A2C" w:rsidP="00F91A2C">
      <w:pPr>
        <w:pStyle w:val="normal0"/>
        <w:spacing w:after="0"/>
        <w:ind w:firstLine="720"/>
        <w:jc w:val="both"/>
      </w:pPr>
      <w:r>
        <w:rPr>
          <w:rFonts w:ascii="Times New Roman" w:eastAsia="Times New Roman" w:hAnsi="Times New Roman" w:cs="Times New Roman"/>
          <w:sz w:val="24"/>
          <w:szCs w:val="24"/>
        </w:rPr>
        <w:t>Programi iz stavka 1. ovog članka ustrojavaju se i provode prema odredbama Državnog pedagoškog standarda predškolskog odgoja i naobrazbe ( N/N, broj 63/08 i 90/10. )</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Vrste programa su: redoviti 9,5 satni program za jaslice i vrtiće, redoviti smjenski 9,5 satni program za vrtiće/jaslice,redoviti  jutarnji 5,5 satni program za vrtiće, specijalizirani program ranog  učenja  engleskog jezika,program katoličkog  vjerskog odgoja , program ( 7-satni boravak ) za djecu s teškoćama, redoviti 9,5 satni program obogaćen dramsko-scenskim sadržajima, redoviti 9,5 satni program-obogaćen sportskim sadržajima. </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29.</w:t>
      </w:r>
    </w:p>
    <w:p w:rsidR="00F91A2C" w:rsidRDefault="00F91A2C" w:rsidP="00F91A2C">
      <w:pPr>
        <w:pStyle w:val="normal0"/>
        <w:spacing w:after="0"/>
        <w:ind w:firstLine="720"/>
      </w:pPr>
      <w:r>
        <w:rPr>
          <w:rFonts w:ascii="Times New Roman" w:eastAsia="Times New Roman" w:hAnsi="Times New Roman" w:cs="Times New Roman"/>
          <w:sz w:val="24"/>
          <w:szCs w:val="24"/>
        </w:rPr>
        <w:t>U sastavu ustanove DJEČJI VRTIĆ ŠIBENSKA MASLINA djeluju sljedeći područni objekti:</w:t>
      </w:r>
    </w:p>
    <w:p w:rsidR="00F91A2C" w:rsidRPr="00174EB4" w:rsidRDefault="00F91A2C" w:rsidP="00F91A2C">
      <w:pPr>
        <w:pStyle w:val="normal0"/>
        <w:numPr>
          <w:ilvl w:val="0"/>
          <w:numId w:val="14"/>
        </w:numPr>
        <w:spacing w:after="0"/>
        <w:ind w:hanging="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VIDICI  -</w:t>
      </w:r>
      <w:r w:rsidR="00174EB4" w:rsidRPr="00174EB4">
        <w:rPr>
          <w:rFonts w:ascii="Times New Roman" w:eastAsia="Times New Roman" w:hAnsi="Times New Roman" w:cs="Times New Roman"/>
          <w:sz w:val="24"/>
          <w:szCs w:val="24"/>
        </w:rPr>
        <w:t xml:space="preserve"> </w:t>
      </w:r>
      <w:r w:rsidR="00174EB4">
        <w:rPr>
          <w:rFonts w:ascii="Times New Roman" w:eastAsia="Times New Roman" w:hAnsi="Times New Roman" w:cs="Times New Roman"/>
          <w:sz w:val="24"/>
          <w:szCs w:val="24"/>
        </w:rPr>
        <w:t>vrtić/jaslice</w:t>
      </w:r>
      <w:r w:rsidR="00174EB4">
        <w:rPr>
          <w:rFonts w:ascii="Times New Roman" w:eastAsia="Times New Roman" w:hAnsi="Times New Roman" w:cs="Times New Roman"/>
          <w:sz w:val="24"/>
          <w:szCs w:val="24"/>
        </w:rPr>
        <w:tab/>
        <w:t xml:space="preserve"> </w:t>
      </w:r>
      <w:r w:rsidRPr="00174EB4">
        <w:rPr>
          <w:rFonts w:ascii="Times New Roman" w:eastAsia="Times New Roman" w:hAnsi="Times New Roman" w:cs="Times New Roman"/>
          <w:sz w:val="24"/>
          <w:szCs w:val="24"/>
        </w:rPr>
        <w:t xml:space="preserve">u Šibeniku; </w:t>
      </w:r>
      <w:r w:rsidRPr="00174EB4">
        <w:rPr>
          <w:rFonts w:ascii="Times New Roman" w:eastAsia="Times New Roman" w:hAnsi="Times New Roman" w:cs="Times New Roman"/>
          <w:sz w:val="24"/>
          <w:szCs w:val="24"/>
        </w:rPr>
        <w:tab/>
        <w:t>Ulica branitelja Domovinskog rata 2G</w:t>
      </w:r>
    </w:p>
    <w:p w:rsidR="00F91A2C" w:rsidRPr="00174EB4" w:rsidRDefault="00F91A2C" w:rsidP="00F91A2C">
      <w:pPr>
        <w:pStyle w:val="normal0"/>
        <w:numPr>
          <w:ilvl w:val="0"/>
          <w:numId w:val="14"/>
        </w:numPr>
        <w:spacing w:after="0"/>
        <w:ind w:hanging="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 xml:space="preserve">KUĆICA - </w:t>
      </w:r>
      <w:r w:rsidR="00174EB4">
        <w:rPr>
          <w:rFonts w:ascii="Times New Roman" w:eastAsia="Times New Roman" w:hAnsi="Times New Roman" w:cs="Times New Roman"/>
          <w:sz w:val="24"/>
          <w:szCs w:val="24"/>
        </w:rPr>
        <w:t xml:space="preserve">vrtić/jaslice           </w:t>
      </w:r>
      <w:r w:rsidRPr="00174EB4">
        <w:rPr>
          <w:rFonts w:ascii="Times New Roman" w:eastAsia="Times New Roman" w:hAnsi="Times New Roman" w:cs="Times New Roman"/>
          <w:sz w:val="24"/>
          <w:szCs w:val="24"/>
        </w:rPr>
        <w:t>u Šibeniku;</w:t>
      </w:r>
      <w:r w:rsidRPr="00174EB4">
        <w:rPr>
          <w:rFonts w:ascii="Times New Roman" w:eastAsia="Times New Roman" w:hAnsi="Times New Roman" w:cs="Times New Roman"/>
          <w:sz w:val="24"/>
          <w:szCs w:val="24"/>
        </w:rPr>
        <w:tab/>
        <w:t>Stjepana Radića 56</w:t>
      </w:r>
    </w:p>
    <w:p w:rsidR="00F91A2C" w:rsidRPr="00174EB4" w:rsidRDefault="00F91A2C" w:rsidP="00F91A2C">
      <w:pPr>
        <w:pStyle w:val="normal0"/>
        <w:numPr>
          <w:ilvl w:val="0"/>
          <w:numId w:val="14"/>
        </w:numPr>
        <w:spacing w:after="0"/>
        <w:ind w:hanging="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PČELICA - vrtić/jaslice</w:t>
      </w:r>
      <w:r w:rsidR="00174EB4">
        <w:rPr>
          <w:rFonts w:ascii="Times New Roman" w:eastAsia="Times New Roman" w:hAnsi="Times New Roman" w:cs="Times New Roman"/>
          <w:sz w:val="24"/>
          <w:szCs w:val="24"/>
        </w:rPr>
        <w:t xml:space="preserve">          </w:t>
      </w:r>
      <w:r w:rsidRPr="00174EB4">
        <w:rPr>
          <w:rFonts w:ascii="Times New Roman" w:eastAsia="Times New Roman" w:hAnsi="Times New Roman" w:cs="Times New Roman"/>
          <w:sz w:val="24"/>
          <w:szCs w:val="24"/>
        </w:rPr>
        <w:t>u Šibeniku;</w:t>
      </w:r>
      <w:r w:rsidRPr="00174EB4">
        <w:rPr>
          <w:rFonts w:ascii="Times New Roman" w:eastAsia="Times New Roman" w:hAnsi="Times New Roman" w:cs="Times New Roman"/>
          <w:sz w:val="24"/>
          <w:szCs w:val="24"/>
        </w:rPr>
        <w:tab/>
        <w:t>Stjepana Radića 54 A</w:t>
      </w:r>
    </w:p>
    <w:p w:rsidR="00F91A2C" w:rsidRPr="00174EB4" w:rsidRDefault="00590C8F" w:rsidP="00F91A2C">
      <w:pPr>
        <w:pStyle w:val="normal0"/>
        <w:numPr>
          <w:ilvl w:val="0"/>
          <w:numId w:val="14"/>
        </w:numPr>
        <w:spacing w:after="0"/>
        <w:ind w:hanging="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VESELJKO  -</w:t>
      </w:r>
      <w:r w:rsidR="00174EB4" w:rsidRPr="00174EB4">
        <w:rPr>
          <w:rFonts w:ascii="Times New Roman" w:eastAsia="Times New Roman" w:hAnsi="Times New Roman" w:cs="Times New Roman"/>
          <w:sz w:val="24"/>
          <w:szCs w:val="24"/>
        </w:rPr>
        <w:t xml:space="preserve"> </w:t>
      </w:r>
      <w:r w:rsidRPr="00174EB4">
        <w:rPr>
          <w:rFonts w:ascii="Times New Roman" w:eastAsia="Times New Roman" w:hAnsi="Times New Roman" w:cs="Times New Roman"/>
          <w:sz w:val="24"/>
          <w:szCs w:val="24"/>
        </w:rPr>
        <w:t>vrtić</w:t>
      </w:r>
      <w:r w:rsidR="00174EB4">
        <w:rPr>
          <w:rFonts w:ascii="Times New Roman" w:eastAsia="Times New Roman" w:hAnsi="Times New Roman" w:cs="Times New Roman"/>
          <w:sz w:val="24"/>
          <w:szCs w:val="24"/>
        </w:rPr>
        <w:tab/>
        <w:t xml:space="preserve">             </w:t>
      </w:r>
      <w:r w:rsidR="00F91A2C" w:rsidRPr="00174EB4">
        <w:rPr>
          <w:rFonts w:ascii="Times New Roman" w:eastAsia="Times New Roman" w:hAnsi="Times New Roman" w:cs="Times New Roman"/>
          <w:sz w:val="24"/>
          <w:szCs w:val="24"/>
        </w:rPr>
        <w:t>u Šibeniku;</w:t>
      </w:r>
      <w:r w:rsidR="00F91A2C" w:rsidRPr="00174EB4">
        <w:rPr>
          <w:rFonts w:ascii="Times New Roman" w:eastAsia="Times New Roman" w:hAnsi="Times New Roman" w:cs="Times New Roman"/>
          <w:sz w:val="24"/>
          <w:szCs w:val="24"/>
        </w:rPr>
        <w:tab/>
        <w:t>Mandalinskih žrtava 2</w:t>
      </w:r>
    </w:p>
    <w:p w:rsidR="00F91A2C" w:rsidRPr="00174EB4" w:rsidRDefault="00F91A2C" w:rsidP="00F91A2C">
      <w:pPr>
        <w:pStyle w:val="normal0"/>
        <w:numPr>
          <w:ilvl w:val="0"/>
          <w:numId w:val="14"/>
        </w:numPr>
        <w:spacing w:after="0"/>
        <w:ind w:hanging="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RADOST -</w:t>
      </w:r>
      <w:r w:rsidR="00174EB4" w:rsidRPr="00174EB4">
        <w:rPr>
          <w:rFonts w:ascii="Times New Roman" w:eastAsia="Times New Roman" w:hAnsi="Times New Roman" w:cs="Times New Roman"/>
          <w:sz w:val="24"/>
          <w:szCs w:val="24"/>
        </w:rPr>
        <w:t xml:space="preserve"> </w:t>
      </w:r>
      <w:r w:rsidR="00174EB4">
        <w:rPr>
          <w:rFonts w:ascii="Times New Roman" w:eastAsia="Times New Roman" w:hAnsi="Times New Roman" w:cs="Times New Roman"/>
          <w:sz w:val="24"/>
          <w:szCs w:val="24"/>
        </w:rPr>
        <w:t>vrtić</w:t>
      </w:r>
      <w:r w:rsidR="00174EB4">
        <w:rPr>
          <w:rFonts w:ascii="Times New Roman" w:eastAsia="Times New Roman" w:hAnsi="Times New Roman" w:cs="Times New Roman"/>
          <w:sz w:val="24"/>
          <w:szCs w:val="24"/>
        </w:rPr>
        <w:tab/>
        <w:t xml:space="preserve">             </w:t>
      </w:r>
      <w:r w:rsidRPr="00174EB4">
        <w:rPr>
          <w:rFonts w:ascii="Times New Roman" w:eastAsia="Times New Roman" w:hAnsi="Times New Roman" w:cs="Times New Roman"/>
          <w:sz w:val="24"/>
          <w:szCs w:val="24"/>
        </w:rPr>
        <w:t>u Šibeniku;    Trg Andrije Hebranga 4</w:t>
      </w:r>
    </w:p>
    <w:p w:rsidR="00F91A2C" w:rsidRPr="00174EB4" w:rsidRDefault="00F91A2C" w:rsidP="00F91A2C">
      <w:pPr>
        <w:pStyle w:val="normal0"/>
        <w:numPr>
          <w:ilvl w:val="0"/>
          <w:numId w:val="14"/>
        </w:numPr>
        <w:spacing w:after="0"/>
        <w:ind w:hanging="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JUTRO  -</w:t>
      </w:r>
      <w:r w:rsidR="00174EB4" w:rsidRPr="00174EB4">
        <w:rPr>
          <w:rFonts w:ascii="Times New Roman" w:eastAsia="Times New Roman" w:hAnsi="Times New Roman" w:cs="Times New Roman"/>
          <w:sz w:val="24"/>
          <w:szCs w:val="24"/>
        </w:rPr>
        <w:t xml:space="preserve"> </w:t>
      </w:r>
      <w:r w:rsidR="00174EB4">
        <w:rPr>
          <w:rFonts w:ascii="Times New Roman" w:eastAsia="Times New Roman" w:hAnsi="Times New Roman" w:cs="Times New Roman"/>
          <w:sz w:val="24"/>
          <w:szCs w:val="24"/>
        </w:rPr>
        <w:t>vrtić</w:t>
      </w:r>
      <w:r w:rsidR="00174EB4">
        <w:rPr>
          <w:rFonts w:ascii="Times New Roman" w:eastAsia="Times New Roman" w:hAnsi="Times New Roman" w:cs="Times New Roman"/>
          <w:sz w:val="24"/>
          <w:szCs w:val="24"/>
        </w:rPr>
        <w:tab/>
        <w:t xml:space="preserve">             </w:t>
      </w:r>
      <w:r w:rsidRPr="00174EB4">
        <w:rPr>
          <w:rFonts w:ascii="Times New Roman" w:eastAsia="Times New Roman" w:hAnsi="Times New Roman" w:cs="Times New Roman"/>
          <w:sz w:val="24"/>
          <w:szCs w:val="24"/>
        </w:rPr>
        <w:t xml:space="preserve">u Šibeniku; </w:t>
      </w:r>
      <w:r w:rsidRPr="00174EB4">
        <w:rPr>
          <w:rFonts w:ascii="Times New Roman" w:eastAsia="Times New Roman" w:hAnsi="Times New Roman" w:cs="Times New Roman"/>
          <w:sz w:val="24"/>
          <w:szCs w:val="24"/>
        </w:rPr>
        <w:tab/>
        <w:t>Petra Preradovića 16</w:t>
      </w:r>
    </w:p>
    <w:p w:rsidR="00F91A2C" w:rsidRPr="00174EB4" w:rsidRDefault="00F91A2C" w:rsidP="00F91A2C">
      <w:pPr>
        <w:pStyle w:val="normal0"/>
        <w:spacing w:after="0"/>
        <w:ind w:left="720"/>
        <w:rPr>
          <w:rFonts w:ascii="Times New Roman" w:eastAsia="Times New Roman" w:hAnsi="Times New Roman" w:cs="Times New Roman"/>
          <w:sz w:val="24"/>
          <w:szCs w:val="24"/>
        </w:rPr>
      </w:pPr>
      <w:r w:rsidRPr="00174EB4">
        <w:rPr>
          <w:rFonts w:ascii="Times New Roman" w:eastAsia="Times New Roman" w:hAnsi="Times New Roman" w:cs="Times New Roman"/>
          <w:sz w:val="24"/>
          <w:szCs w:val="24"/>
        </w:rPr>
        <w:t>JUTRO</w:t>
      </w:r>
      <w:r w:rsidR="00174EB4">
        <w:rPr>
          <w:rFonts w:ascii="Times New Roman" w:eastAsia="Times New Roman" w:hAnsi="Times New Roman" w:cs="Times New Roman"/>
          <w:sz w:val="24"/>
          <w:szCs w:val="24"/>
        </w:rPr>
        <w:t xml:space="preserve">  - posebna skupina     </w:t>
      </w:r>
      <w:r w:rsidRPr="00174EB4">
        <w:rPr>
          <w:rFonts w:ascii="Times New Roman" w:eastAsia="Times New Roman" w:hAnsi="Times New Roman" w:cs="Times New Roman"/>
          <w:sz w:val="24"/>
          <w:szCs w:val="24"/>
        </w:rPr>
        <w:t>u Šibeniku;    Petra Preradovića 18</w:t>
      </w:r>
    </w:p>
    <w:p w:rsidR="0066525F" w:rsidRPr="00EF3C88" w:rsidRDefault="00F91A2C" w:rsidP="00EF3C88">
      <w:pPr>
        <w:pStyle w:val="normal0"/>
        <w:spacing w:after="0"/>
        <w:ind w:left="720"/>
      </w:pPr>
      <w:r w:rsidRPr="00174EB4">
        <w:rPr>
          <w:rFonts w:ascii="Times New Roman" w:eastAsia="Times New Roman" w:hAnsi="Times New Roman" w:cs="Times New Roman"/>
          <w:sz w:val="24"/>
          <w:szCs w:val="24"/>
        </w:rPr>
        <w:t>za djecu s teškoćama u razvoju</w:t>
      </w:r>
      <w:r>
        <w:rPr>
          <w:rFonts w:ascii="Times New Roman" w:eastAsia="Times New Roman" w:hAnsi="Times New Roman" w:cs="Times New Roman"/>
          <w:sz w:val="24"/>
          <w:szCs w:val="24"/>
        </w:rPr>
        <w:tab/>
        <w:t xml:space="preserve"> </w:t>
      </w:r>
    </w:p>
    <w:p w:rsidR="0066525F" w:rsidRDefault="0066525F" w:rsidP="00F91A2C">
      <w:pPr>
        <w:pStyle w:val="normal0"/>
        <w:spacing w:after="0"/>
        <w:jc w:val="center"/>
        <w:rPr>
          <w:rFonts w:ascii="Times New Roman" w:eastAsia="Times New Roman" w:hAnsi="Times New Roman" w:cs="Times New Roman"/>
          <w:b/>
          <w:sz w:val="24"/>
          <w:szCs w:val="24"/>
        </w:rPr>
      </w:pPr>
    </w:p>
    <w:p w:rsidR="00F91A2C" w:rsidRDefault="00F91A2C" w:rsidP="00F91A2C">
      <w:pPr>
        <w:pStyle w:val="normal0"/>
        <w:spacing w:after="0"/>
        <w:jc w:val="center"/>
      </w:pPr>
      <w:r>
        <w:rPr>
          <w:rFonts w:ascii="Times New Roman" w:eastAsia="Times New Roman" w:hAnsi="Times New Roman" w:cs="Times New Roman"/>
          <w:b/>
          <w:sz w:val="24"/>
          <w:szCs w:val="24"/>
        </w:rPr>
        <w:t>Članak 30.</w:t>
      </w:r>
    </w:p>
    <w:p w:rsidR="00F91A2C" w:rsidRDefault="00F91A2C" w:rsidP="00F91A2C">
      <w:pPr>
        <w:pStyle w:val="normal0"/>
        <w:spacing w:after="0"/>
        <w:ind w:firstLine="720"/>
        <w:jc w:val="both"/>
      </w:pPr>
      <w:r>
        <w:rPr>
          <w:rFonts w:ascii="Times New Roman" w:eastAsia="Times New Roman" w:hAnsi="Times New Roman" w:cs="Times New Roman"/>
          <w:sz w:val="24"/>
          <w:szCs w:val="24"/>
        </w:rPr>
        <w:t>Stručno-pedagoški poslovi u Vrtiću ostvaruju se odgojno-obrazovnim, zdravstvenim i socijalnim radom.</w:t>
      </w:r>
    </w:p>
    <w:p w:rsidR="00F91A2C" w:rsidRDefault="00F91A2C" w:rsidP="00F91A2C">
      <w:pPr>
        <w:pStyle w:val="normal0"/>
        <w:spacing w:after="0"/>
        <w:ind w:firstLine="720"/>
        <w:jc w:val="both"/>
      </w:pPr>
      <w:r>
        <w:rPr>
          <w:rFonts w:ascii="Times New Roman" w:eastAsia="Times New Roman" w:hAnsi="Times New Roman" w:cs="Times New Roman"/>
          <w:sz w:val="24"/>
          <w:szCs w:val="24"/>
        </w:rPr>
        <w:t>Pravni,administrativno-stručni poslovi ustrojavaju se radi ostvarenja djelatnosti Vrtića i poslovanja kao javne službe, uspostavljanje propisane dokumentacije i evidencije, javnosti rada, te ostvarivanje prava i obveza radnika, kao i ostvarivanje prava djece i roditelja.</w:t>
      </w:r>
    </w:p>
    <w:p w:rsidR="00F91A2C" w:rsidRDefault="00F91A2C" w:rsidP="00F91A2C">
      <w:pPr>
        <w:pStyle w:val="normal0"/>
        <w:spacing w:after="0"/>
        <w:ind w:firstLine="720"/>
        <w:jc w:val="both"/>
      </w:pPr>
      <w:r>
        <w:rPr>
          <w:rFonts w:ascii="Times New Roman" w:eastAsia="Times New Roman" w:hAnsi="Times New Roman" w:cs="Times New Roman"/>
          <w:sz w:val="24"/>
          <w:szCs w:val="24"/>
        </w:rPr>
        <w:t>Obavljanjem računovodstveno-administrativnih, financijskih i stručnih poslova ostvaruju se uvjeti za redovito poslovanje Vrtića i ostvarivanje prava radnika.</w:t>
      </w:r>
    </w:p>
    <w:p w:rsidR="00F91A2C" w:rsidRDefault="00F91A2C" w:rsidP="00F91A2C">
      <w:pPr>
        <w:pStyle w:val="normal0"/>
        <w:spacing w:after="0"/>
        <w:ind w:firstLine="720"/>
        <w:jc w:val="both"/>
      </w:pPr>
      <w:r>
        <w:rPr>
          <w:rFonts w:ascii="Times New Roman" w:eastAsia="Times New Roman" w:hAnsi="Times New Roman" w:cs="Times New Roman"/>
          <w:sz w:val="24"/>
          <w:szCs w:val="24"/>
        </w:rPr>
        <w:lastRenderedPageBreak/>
        <w:t>Pomoćno-tehničkim poslovima osiguravaju se primjereni tehnički i drugi uvjeti za ostvarivanje plana i programa Vrtića prema propisanim normativima i standardima rada.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31.</w:t>
      </w:r>
    </w:p>
    <w:p w:rsidR="00F91A2C" w:rsidRDefault="00F91A2C" w:rsidP="00F91A2C">
      <w:pPr>
        <w:pStyle w:val="normal0"/>
        <w:spacing w:after="0"/>
        <w:ind w:firstLine="720"/>
        <w:jc w:val="both"/>
      </w:pPr>
      <w:r>
        <w:rPr>
          <w:rFonts w:ascii="Times New Roman" w:eastAsia="Times New Roman" w:hAnsi="Times New Roman" w:cs="Times New Roman"/>
          <w:sz w:val="24"/>
          <w:szCs w:val="24"/>
        </w:rPr>
        <w:t>Poslovanje i djelatnost vrtića u sastavu ustanove DJEČJI VRTIĆ ŠIBENSKA MASLINA, organizira i vodi ravnatelj ustanove.</w:t>
      </w:r>
    </w:p>
    <w:p w:rsidR="00F91A2C" w:rsidRDefault="00F91A2C" w:rsidP="00F91A2C">
      <w:pPr>
        <w:pStyle w:val="normal0"/>
        <w:spacing w:after="0"/>
        <w:ind w:firstLine="720"/>
        <w:jc w:val="both"/>
      </w:pPr>
      <w:r>
        <w:rPr>
          <w:rFonts w:ascii="Times New Roman" w:eastAsia="Times New Roman" w:hAnsi="Times New Roman" w:cs="Times New Roman"/>
          <w:sz w:val="24"/>
          <w:szCs w:val="24"/>
        </w:rPr>
        <w:t>Sva pitanja u svezi sa radom vrtića, njihovim ustrojstvom, vođenjem pedagoške i zdravstvene dokumentacije i evidencije, pobliže se uređuje Pravilnikom o unutarnjem ustrojstvu i načinu rada Vrtića.</w:t>
      </w:r>
    </w:p>
    <w:p w:rsidR="00F91A2C" w:rsidRDefault="00F91A2C" w:rsidP="00F91A2C">
      <w:pPr>
        <w:pStyle w:val="normal0"/>
        <w:spacing w:after="0"/>
        <w:jc w:val="center"/>
      </w:pPr>
      <w:r>
        <w:rPr>
          <w:rFonts w:ascii="Times New Roman" w:eastAsia="Times New Roman" w:hAnsi="Times New Roman" w:cs="Times New Roman"/>
          <w:b/>
          <w:sz w:val="24"/>
          <w:szCs w:val="24"/>
        </w:rPr>
        <w:t>Članak 32.</w:t>
      </w:r>
    </w:p>
    <w:p w:rsidR="00F91A2C" w:rsidRDefault="00F91A2C" w:rsidP="00F91A2C">
      <w:pPr>
        <w:pStyle w:val="normal0"/>
        <w:spacing w:after="0"/>
        <w:ind w:firstLine="720"/>
        <w:jc w:val="both"/>
      </w:pPr>
      <w:r>
        <w:rPr>
          <w:rFonts w:ascii="Times New Roman" w:eastAsia="Times New Roman" w:hAnsi="Times New Roman" w:cs="Times New Roman"/>
          <w:sz w:val="24"/>
          <w:szCs w:val="24"/>
        </w:rPr>
        <w:t>Tjedno radno vrijeme Vrtića raspoređuje se prema potrebama ostvarivanja djelatnosti predškolskog odgoja i obrazovanja te zadovoljavanja potreba djece i njihovih roditelja, građana i drugih pravnih osoba, u pravilu pet radnih dana.</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Vrtići radnim danom ureduju od 6,30 sati do 16,30 sati. </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Uredovno vrijeme može se preraspodijeliti u okviru 40 satnog radnog tjedna, a prema potrebama roditelja, korisnika usluga.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33.</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Uredovno vrijeme za rad sa strankama, posebno s roditeljima djece i njihovim skrbnicima, određuje se sukladno potrebama djece i njihovih roditelja odnosno skrbnika, te lokalnim prilikama, tako da se roditeljima i drugim građanima omogući da i izvan svog radnog vremena mogu obavljati potrebne poslove u Vrtićima.</w:t>
      </w:r>
    </w:p>
    <w:p w:rsidR="00F91A2C" w:rsidRDefault="00F91A2C" w:rsidP="00EF3C88">
      <w:pPr>
        <w:pStyle w:val="normal0"/>
        <w:spacing w:after="0"/>
        <w:rPr>
          <w:rFonts w:ascii="Times New Roman" w:eastAsia="Times New Roman" w:hAnsi="Times New Roman" w:cs="Times New Roman"/>
          <w:b/>
          <w:sz w:val="24"/>
          <w:szCs w:val="24"/>
        </w:rPr>
      </w:pPr>
    </w:p>
    <w:p w:rsidR="00F91A2C" w:rsidRDefault="00F91A2C" w:rsidP="00F91A2C">
      <w:pPr>
        <w:pStyle w:val="normal0"/>
        <w:spacing w:after="0"/>
        <w:jc w:val="center"/>
      </w:pPr>
      <w:r>
        <w:rPr>
          <w:rFonts w:ascii="Times New Roman" w:eastAsia="Times New Roman" w:hAnsi="Times New Roman" w:cs="Times New Roman"/>
          <w:b/>
          <w:sz w:val="24"/>
          <w:szCs w:val="24"/>
        </w:rPr>
        <w:t>Članak 34.</w:t>
      </w:r>
    </w:p>
    <w:p w:rsidR="00F91A2C" w:rsidRDefault="00F91A2C" w:rsidP="00F91A2C">
      <w:pPr>
        <w:pStyle w:val="normal0"/>
        <w:spacing w:after="0"/>
        <w:ind w:firstLine="720"/>
        <w:jc w:val="both"/>
      </w:pPr>
      <w:r>
        <w:rPr>
          <w:rFonts w:ascii="Times New Roman" w:eastAsia="Times New Roman" w:hAnsi="Times New Roman" w:cs="Times New Roman"/>
          <w:sz w:val="24"/>
          <w:szCs w:val="24"/>
        </w:rPr>
        <w:t>Tjedni i dnevni raspored radnog vremena, dnevni odmor, te uredovno vrijeme za rad sa strankama, roditeljima i skrbnicima djece pobliže se uređuje Pravilnikom o unutarnjem ustrojstvu i načinu rada  Vrtića, Godišnjim planom i programom rada, u skladu s aktima vrtića.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je dužan na oglasnoj ploči i na drugi prikladan način, obavijestiti javnost o radnom vremenu odnosno uredovnom vremenu za rad s roditeljima i skrbnicima, te drugim strankama.</w:t>
      </w:r>
    </w:p>
    <w:p w:rsidR="00F91A2C" w:rsidRDefault="00F91A2C" w:rsidP="00F91A2C">
      <w:pPr>
        <w:pStyle w:val="normal0"/>
        <w:spacing w:after="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35.</w:t>
      </w:r>
    </w:p>
    <w:p w:rsidR="00F91A2C" w:rsidRDefault="00F91A2C" w:rsidP="00F91A2C">
      <w:pPr>
        <w:pStyle w:val="normal0"/>
        <w:spacing w:after="0"/>
        <w:ind w:firstLine="720"/>
        <w:jc w:val="both"/>
      </w:pPr>
      <w:r>
        <w:rPr>
          <w:rFonts w:ascii="Times New Roman" w:eastAsia="Times New Roman" w:hAnsi="Times New Roman" w:cs="Times New Roman"/>
          <w:sz w:val="24"/>
          <w:szCs w:val="24"/>
        </w:rPr>
        <w:t>Ostvarivanje prava i obveza roditelja i skrbnika djece uređuju se posebnim pravilnikom u skladu sa Zakonom, propisima donesenim na temelju Zakona i ovim Statutom.</w:t>
      </w:r>
    </w:p>
    <w:p w:rsidR="00F91A2C" w:rsidRDefault="00F91A2C" w:rsidP="00F91A2C">
      <w:pPr>
        <w:pStyle w:val="normal0"/>
        <w:spacing w:after="0"/>
        <w:jc w:val="both"/>
      </w:pPr>
    </w:p>
    <w:p w:rsidR="00EF3C88" w:rsidRDefault="00EF3C88" w:rsidP="00F91A2C">
      <w:pPr>
        <w:pStyle w:val="normal0"/>
        <w:spacing w:after="0"/>
        <w:jc w:val="both"/>
      </w:pPr>
    </w:p>
    <w:p w:rsidR="00EF3C88" w:rsidRDefault="00EF3C88" w:rsidP="00F91A2C">
      <w:pPr>
        <w:pStyle w:val="normal0"/>
        <w:spacing w:after="0"/>
        <w:jc w:val="both"/>
      </w:pP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 xml:space="preserve">UPRAVLJANJE  VRTIĆEM </w:t>
      </w:r>
    </w:p>
    <w:p w:rsidR="00F91A2C" w:rsidRDefault="00F91A2C" w:rsidP="00F91A2C">
      <w:pPr>
        <w:pStyle w:val="normal0"/>
        <w:spacing w:after="0"/>
        <w:ind w:left="108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36.</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Vrtićem upravlja Upravno vijeće. </w:t>
      </w:r>
    </w:p>
    <w:p w:rsidR="00F91A2C" w:rsidRDefault="00F91A2C" w:rsidP="00F91A2C">
      <w:pPr>
        <w:pStyle w:val="normal0"/>
        <w:spacing w:after="0"/>
        <w:ind w:firstLine="720"/>
        <w:jc w:val="both"/>
      </w:pPr>
      <w:r>
        <w:rPr>
          <w:rFonts w:ascii="Times New Roman" w:eastAsia="Times New Roman" w:hAnsi="Times New Roman" w:cs="Times New Roman"/>
          <w:sz w:val="24"/>
          <w:szCs w:val="24"/>
        </w:rPr>
        <w:t>Upravno vijeće ima 7 (sedam) članova. Četiri člana Upravnog vijeća imenuje Grad, i to iz reda javnih djelatnika.</w:t>
      </w:r>
    </w:p>
    <w:p w:rsidR="00F91A2C" w:rsidRDefault="00F91A2C" w:rsidP="00F91A2C">
      <w:pPr>
        <w:pStyle w:val="normal0"/>
        <w:spacing w:after="0"/>
        <w:ind w:firstLine="720"/>
        <w:jc w:val="both"/>
      </w:pPr>
      <w:r>
        <w:rPr>
          <w:rFonts w:ascii="Times New Roman" w:eastAsia="Times New Roman" w:hAnsi="Times New Roman" w:cs="Times New Roman"/>
          <w:sz w:val="24"/>
          <w:szCs w:val="24"/>
        </w:rPr>
        <w:t>Jednog člana biraju roditelji djece korisnika usluga.</w:t>
      </w:r>
    </w:p>
    <w:p w:rsidR="00F91A2C" w:rsidRDefault="00F91A2C" w:rsidP="00F91A2C">
      <w:pPr>
        <w:pStyle w:val="normal0"/>
        <w:spacing w:after="0"/>
        <w:ind w:firstLine="720"/>
        <w:jc w:val="both"/>
      </w:pPr>
      <w:r>
        <w:rPr>
          <w:rFonts w:ascii="Times New Roman" w:eastAsia="Times New Roman" w:hAnsi="Times New Roman" w:cs="Times New Roman"/>
          <w:sz w:val="24"/>
          <w:szCs w:val="24"/>
        </w:rPr>
        <w:t>Dva člana biraju se iz reda odgojno-obrazovnih radnika (odgojitelja i stručnih radnika)  Vrtića.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Mandat članova Upravnog vijeća traje četiri godine.</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37.</w:t>
      </w:r>
    </w:p>
    <w:p w:rsidR="00F91A2C" w:rsidRDefault="00F91A2C" w:rsidP="00F91A2C">
      <w:pPr>
        <w:pStyle w:val="normal0"/>
        <w:spacing w:after="0"/>
        <w:ind w:firstLine="720"/>
        <w:jc w:val="both"/>
      </w:pPr>
      <w:r>
        <w:rPr>
          <w:rFonts w:ascii="Times New Roman" w:eastAsia="Times New Roman" w:hAnsi="Times New Roman" w:cs="Times New Roman"/>
          <w:sz w:val="24"/>
          <w:szCs w:val="24"/>
        </w:rPr>
        <w:t>Odgojitelji i stručni radnici, odnosno odgojno-obrazovni radnici biraju dva člana Upravnog vijeća na sjednici Odgojiteljskog vijeća glasovanjem.</w:t>
      </w:r>
    </w:p>
    <w:p w:rsidR="00F91A2C" w:rsidRDefault="00F91A2C" w:rsidP="00F91A2C">
      <w:pPr>
        <w:pStyle w:val="normal0"/>
        <w:spacing w:after="0"/>
        <w:ind w:firstLine="720"/>
        <w:jc w:val="both"/>
      </w:pPr>
      <w:r>
        <w:rPr>
          <w:rFonts w:ascii="Times New Roman" w:eastAsia="Times New Roman" w:hAnsi="Times New Roman" w:cs="Times New Roman"/>
          <w:sz w:val="24"/>
          <w:szCs w:val="24"/>
        </w:rPr>
        <w:t>Svaki član Odgojiteljskog vijeća može predlagati ili biti predložen za člana Upravnog vijeća. Glasovanje radi utvrđivanja liste kandidata obavlja se javno dizanjem ruku.</w:t>
      </w:r>
    </w:p>
    <w:p w:rsidR="00F91A2C" w:rsidRDefault="00F91A2C" w:rsidP="00F91A2C">
      <w:pPr>
        <w:pStyle w:val="normal0"/>
        <w:spacing w:after="0"/>
        <w:ind w:firstLine="720"/>
        <w:jc w:val="both"/>
      </w:pPr>
      <w:r>
        <w:rPr>
          <w:rFonts w:ascii="Times New Roman" w:eastAsia="Times New Roman" w:hAnsi="Times New Roman" w:cs="Times New Roman"/>
          <w:sz w:val="24"/>
          <w:szCs w:val="24"/>
        </w:rPr>
        <w:t>Kao kandidat za člana Upravnog vijeća, utvrđen je svaki odgojitelj ili stručni suradnik za kojeg se izjasni natpolovična većina nazočnih članova Odgojiteljskog vijeća.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 temelju rezultata glasovanja utvrđuje se lista kandidata za Upravno vijeće, u koju se kandidati unose prema redoslijedu predlaganja.</w:t>
      </w:r>
    </w:p>
    <w:p w:rsidR="00F91A2C" w:rsidRDefault="00F91A2C" w:rsidP="00F91A2C">
      <w:pPr>
        <w:pStyle w:val="normal0"/>
        <w:spacing w:after="0"/>
        <w:ind w:firstLine="720"/>
        <w:jc w:val="both"/>
      </w:pP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Članak 38.</w:t>
      </w:r>
    </w:p>
    <w:p w:rsidR="00F91A2C" w:rsidRDefault="00F91A2C" w:rsidP="00F91A2C">
      <w:pPr>
        <w:pStyle w:val="normal0"/>
        <w:spacing w:after="0"/>
        <w:ind w:firstLine="720"/>
        <w:jc w:val="both"/>
      </w:pPr>
      <w:r>
        <w:rPr>
          <w:rFonts w:ascii="Times New Roman" w:eastAsia="Times New Roman" w:hAnsi="Times New Roman" w:cs="Times New Roman"/>
          <w:sz w:val="24"/>
          <w:szCs w:val="24"/>
        </w:rPr>
        <w:t>Za provedbu izbora odgojiteljsko vijeće osniva izbornu komisiju koja ima predsjednika i dva člana. Izborna komisija provodi ove aktivnosti:</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potvrđuje listu kandidata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izrađuje glasački listić sa imenima i prezimenima kandidata prema utvrđenoj listi</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izrađuje popis članova Odgojiteljskog vijeća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utvrđuje rezultate glasovanja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39.</w:t>
      </w:r>
    </w:p>
    <w:p w:rsidR="00F91A2C" w:rsidRDefault="00F91A2C" w:rsidP="00F91A2C">
      <w:pPr>
        <w:pStyle w:val="normal0"/>
        <w:spacing w:after="0"/>
        <w:ind w:firstLine="720"/>
        <w:jc w:val="both"/>
      </w:pPr>
      <w:r>
        <w:rPr>
          <w:rFonts w:ascii="Times New Roman" w:eastAsia="Times New Roman" w:hAnsi="Times New Roman" w:cs="Times New Roman"/>
          <w:sz w:val="24"/>
          <w:szCs w:val="24"/>
        </w:rPr>
        <w:t>Za člana Upravnog vijeća izabrani su oni kandidati koji dobivaju najveći broj glasova. Ako kandidati imaju isti broj glasova glasovanje  se ponavlja. Glasovanje je tajno.</w:t>
      </w:r>
    </w:p>
    <w:p w:rsidR="00F91A2C" w:rsidRDefault="00F91A2C" w:rsidP="00F91A2C">
      <w:pPr>
        <w:pStyle w:val="normal0"/>
        <w:spacing w:after="0"/>
        <w:ind w:firstLine="720"/>
        <w:jc w:val="both"/>
      </w:pPr>
      <w:r>
        <w:rPr>
          <w:rFonts w:ascii="Times New Roman" w:eastAsia="Times New Roman" w:hAnsi="Times New Roman" w:cs="Times New Roman"/>
          <w:sz w:val="24"/>
          <w:szCs w:val="24"/>
        </w:rPr>
        <w:t>Da bi kandidat bio izabran za člana Upravnog vijeća mora dobiti najveći broj glasova svih prisutnih članova Odgojiteljskog vijeća.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Izbori su pravovaljani, ako je glasovanju pristupio natpolovični broj članova Odgojiteljskog vijeća.</w:t>
      </w:r>
    </w:p>
    <w:p w:rsidR="00F91A2C" w:rsidRDefault="00F91A2C" w:rsidP="00F91A2C">
      <w:pPr>
        <w:pStyle w:val="normal0"/>
        <w:spacing w:after="0"/>
        <w:jc w:val="center"/>
      </w:pPr>
      <w:r>
        <w:rPr>
          <w:rFonts w:ascii="Times New Roman" w:eastAsia="Times New Roman" w:hAnsi="Times New Roman" w:cs="Times New Roman"/>
          <w:b/>
          <w:sz w:val="24"/>
          <w:szCs w:val="24"/>
        </w:rPr>
        <w:lastRenderedPageBreak/>
        <w:t>Članak 40.</w:t>
      </w:r>
    </w:p>
    <w:p w:rsidR="00F91A2C" w:rsidRDefault="00F91A2C" w:rsidP="00F91A2C">
      <w:pPr>
        <w:pStyle w:val="normal0"/>
        <w:spacing w:after="0"/>
        <w:ind w:firstLine="720"/>
        <w:jc w:val="both"/>
      </w:pPr>
      <w:r>
        <w:rPr>
          <w:rFonts w:ascii="Times New Roman" w:eastAsia="Times New Roman" w:hAnsi="Times New Roman" w:cs="Times New Roman"/>
          <w:sz w:val="24"/>
          <w:szCs w:val="24"/>
        </w:rPr>
        <w:t>O rezultatu glasovanja Izborna komisija podnosi izvješće Odgojiteljskom vijeću, uz priloženi zapisnik. Kad Odgojiteljsko vijeće listu prihvati, proglašava se član Upravnog vijeća.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41.</w:t>
      </w:r>
    </w:p>
    <w:p w:rsidR="00F91A2C" w:rsidRDefault="00F91A2C" w:rsidP="00F91A2C">
      <w:pPr>
        <w:pStyle w:val="normal0"/>
        <w:spacing w:after="0"/>
        <w:ind w:firstLine="720"/>
        <w:jc w:val="both"/>
      </w:pPr>
      <w:r>
        <w:rPr>
          <w:rFonts w:ascii="Times New Roman" w:eastAsia="Times New Roman" w:hAnsi="Times New Roman" w:cs="Times New Roman"/>
          <w:sz w:val="24"/>
          <w:szCs w:val="24"/>
        </w:rPr>
        <w:t>Člana Upravnog vijeća</w:t>
      </w:r>
      <w:r w:rsidR="006652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predstavnika roditelja korisnika usluga Vrtića biraju roditelji na sastanku koji u tu svrhu saziva ravnatelj. Ravnatelj rukovodi sastankom roditelja.</w:t>
      </w:r>
    </w:p>
    <w:p w:rsidR="00F91A2C" w:rsidRDefault="00F91A2C" w:rsidP="00F91A2C">
      <w:pPr>
        <w:pStyle w:val="normal0"/>
        <w:spacing w:after="0"/>
        <w:ind w:firstLine="720"/>
        <w:jc w:val="both"/>
      </w:pPr>
      <w:r>
        <w:rPr>
          <w:rFonts w:ascii="Times New Roman" w:eastAsia="Times New Roman" w:hAnsi="Times New Roman" w:cs="Times New Roman"/>
          <w:sz w:val="24"/>
          <w:szCs w:val="24"/>
        </w:rPr>
        <w:t>Svaki roditelj može predložiti ili biti predložen za člana Upravnog vijeća, odnosno istaknuti svoju kandidaturu.</w:t>
      </w:r>
    </w:p>
    <w:p w:rsidR="00F91A2C" w:rsidRDefault="00F91A2C" w:rsidP="00F91A2C">
      <w:pPr>
        <w:pStyle w:val="normal0"/>
        <w:spacing w:after="0"/>
        <w:ind w:firstLine="720"/>
        <w:jc w:val="both"/>
      </w:pPr>
      <w:r>
        <w:rPr>
          <w:rFonts w:ascii="Times New Roman" w:eastAsia="Times New Roman" w:hAnsi="Times New Roman" w:cs="Times New Roman"/>
          <w:sz w:val="24"/>
          <w:szCs w:val="24"/>
        </w:rPr>
        <w:t>Glasovanje se obavlja javno, dizanjem ruku.</w:t>
      </w:r>
    </w:p>
    <w:p w:rsidR="00F91A2C" w:rsidRDefault="00F91A2C" w:rsidP="00F91A2C">
      <w:pPr>
        <w:pStyle w:val="normal0"/>
        <w:spacing w:after="0"/>
        <w:ind w:firstLine="720"/>
        <w:jc w:val="both"/>
      </w:pPr>
      <w:r>
        <w:rPr>
          <w:rFonts w:ascii="Times New Roman" w:eastAsia="Times New Roman" w:hAnsi="Times New Roman" w:cs="Times New Roman"/>
          <w:sz w:val="24"/>
          <w:szCs w:val="24"/>
        </w:rPr>
        <w:t>Za člana Upravnog vijeća izabran je onaj kandidat koji dobije najveći broj glasova nazočnih roditelja</w:t>
      </w:r>
    </w:p>
    <w:p w:rsidR="00F91A2C" w:rsidRDefault="00F91A2C" w:rsidP="00F91A2C">
      <w:pPr>
        <w:pStyle w:val="normal0"/>
        <w:spacing w:after="0"/>
        <w:jc w:val="center"/>
      </w:pPr>
      <w:r>
        <w:rPr>
          <w:rFonts w:ascii="Times New Roman" w:eastAsia="Times New Roman" w:hAnsi="Times New Roman" w:cs="Times New Roman"/>
          <w:b/>
          <w:sz w:val="24"/>
          <w:szCs w:val="24"/>
        </w:rPr>
        <w:t>Članak 42.</w:t>
      </w:r>
    </w:p>
    <w:p w:rsidR="00F91A2C" w:rsidRDefault="00F91A2C" w:rsidP="00F91A2C">
      <w:pPr>
        <w:pStyle w:val="normal0"/>
        <w:spacing w:after="0"/>
        <w:ind w:firstLine="720"/>
        <w:jc w:val="both"/>
      </w:pPr>
      <w:r>
        <w:rPr>
          <w:rFonts w:ascii="Times New Roman" w:eastAsia="Times New Roman" w:hAnsi="Times New Roman" w:cs="Times New Roman"/>
          <w:sz w:val="24"/>
          <w:szCs w:val="24"/>
        </w:rPr>
        <w:t>Članove Upravnog vijeća koji nisu iz reda radnika Vrtića imenuje Grad na način propisan njegovim aktom ili odlukom gradonačelnika.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43.</w:t>
      </w:r>
    </w:p>
    <w:p w:rsidR="00F91A2C" w:rsidRDefault="00F91A2C" w:rsidP="00F91A2C">
      <w:pPr>
        <w:pStyle w:val="normal0"/>
        <w:spacing w:after="0"/>
        <w:ind w:firstLine="720"/>
        <w:jc w:val="both"/>
      </w:pPr>
      <w:r>
        <w:rPr>
          <w:rFonts w:ascii="Times New Roman" w:eastAsia="Times New Roman" w:hAnsi="Times New Roman" w:cs="Times New Roman"/>
          <w:sz w:val="24"/>
          <w:szCs w:val="24"/>
        </w:rPr>
        <w:t>Predsjednika Upravnog vijeća biraju članovi tajnim ili javnim glasovanjem na vrijeme od dvije godine.</w:t>
      </w:r>
    </w:p>
    <w:p w:rsidR="00F91A2C" w:rsidRDefault="00F91A2C" w:rsidP="00F91A2C">
      <w:pPr>
        <w:pStyle w:val="normal0"/>
        <w:spacing w:after="0"/>
        <w:jc w:val="center"/>
      </w:pPr>
      <w:r>
        <w:rPr>
          <w:rFonts w:ascii="Times New Roman" w:eastAsia="Times New Roman" w:hAnsi="Times New Roman" w:cs="Times New Roman"/>
          <w:b/>
          <w:sz w:val="24"/>
          <w:szCs w:val="24"/>
        </w:rPr>
        <w:t>Članak 44.</w:t>
      </w:r>
    </w:p>
    <w:p w:rsidR="00F91A2C" w:rsidRDefault="00F91A2C" w:rsidP="00F91A2C">
      <w:pPr>
        <w:pStyle w:val="normal0"/>
        <w:spacing w:after="0"/>
        <w:ind w:firstLine="720"/>
        <w:jc w:val="both"/>
      </w:pPr>
      <w:r>
        <w:rPr>
          <w:rFonts w:ascii="Times New Roman" w:eastAsia="Times New Roman" w:hAnsi="Times New Roman" w:cs="Times New Roman"/>
          <w:sz w:val="24"/>
          <w:szCs w:val="24"/>
        </w:rPr>
        <w:t>Predsjednik Upravnog vijeća priprema, saziva te vodi sjednice vijeća.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U slučaju kad je predsjednik Upravnog vijeća spriječen, pripremu i vođenje sjednice obavlja član vijeća, kojega je za to pismeno ovlastio predsjednik.</w:t>
      </w:r>
    </w:p>
    <w:p w:rsidR="00F91A2C" w:rsidRDefault="00F91A2C" w:rsidP="00F51587">
      <w:pPr>
        <w:pStyle w:val="normal0"/>
        <w:spacing w:after="0"/>
        <w:ind w:firstLine="720"/>
        <w:jc w:val="both"/>
      </w:pPr>
      <w:r>
        <w:rPr>
          <w:rFonts w:ascii="Times New Roman" w:eastAsia="Times New Roman" w:hAnsi="Times New Roman" w:cs="Times New Roman"/>
          <w:sz w:val="24"/>
          <w:szCs w:val="24"/>
        </w:rPr>
        <w:t>Predsjednik je dužan sazvati sjednicu vijeća i na pismeni zahtjev jedne trećine članova vijeća.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45.</w:t>
      </w:r>
    </w:p>
    <w:p w:rsidR="00F91A2C" w:rsidRDefault="00F91A2C" w:rsidP="00F91A2C">
      <w:pPr>
        <w:pStyle w:val="normal0"/>
        <w:spacing w:after="0"/>
        <w:jc w:val="both"/>
      </w:pPr>
      <w:r>
        <w:rPr>
          <w:rFonts w:ascii="Times New Roman" w:eastAsia="Times New Roman" w:hAnsi="Times New Roman" w:cs="Times New Roman"/>
          <w:sz w:val="24"/>
          <w:szCs w:val="24"/>
        </w:rPr>
        <w:t>Upravno vijeće:</w:t>
      </w:r>
    </w:p>
    <w:p w:rsidR="00F91A2C" w:rsidRDefault="00F91A2C" w:rsidP="00F91A2C">
      <w:pPr>
        <w:pStyle w:val="normal0"/>
        <w:numPr>
          <w:ilvl w:val="0"/>
          <w:numId w:val="1"/>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donosi na prijedlog ravnatelja: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Statut i Pravilnik o unutarnjem ustrojstvu i načinu rada  Vrtića, uz suglasnost Grada,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 xml:space="preserve">Godišnji plan i program rada Vrtića, </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Kurikulum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 xml:space="preserve">Proračun  Vrtića i godišnji obračun, </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Odluke o zasnivanju radnog odnosa s radnicima, osim za zasnivanje radnog odnosa na određeno vrijeme do 60 dana, na prijedlog ravnatelja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Odluke o prestanku radnog odnosa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I druge opće akte utvrđene ovim Statutom i zakonom;</w:t>
      </w:r>
    </w:p>
    <w:p w:rsidR="00F91A2C" w:rsidRDefault="00F91A2C" w:rsidP="00F91A2C">
      <w:pPr>
        <w:pStyle w:val="normal0"/>
        <w:spacing w:after="0"/>
        <w:ind w:left="720"/>
        <w:jc w:val="both"/>
      </w:pPr>
    </w:p>
    <w:p w:rsidR="00F91A2C" w:rsidRDefault="00F91A2C" w:rsidP="00F91A2C">
      <w:pPr>
        <w:pStyle w:val="normal0"/>
        <w:numPr>
          <w:ilvl w:val="0"/>
          <w:numId w:val="1"/>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odlučuje uz suglasnost Grada: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stjecanju, opterećivanju nekretnina ili druge nekretnine Vrtića u većem iznosu od 200.000,00 kn</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otuđenju nekretnine ili druge imovine bez obzira na njenu vrijednost</w:t>
      </w:r>
    </w:p>
    <w:p w:rsidR="00F91A2C" w:rsidRPr="008643EE"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davanju u zakup objekata i prostora Vrtića ili mijenjanja namjene objekata i prostora</w:t>
      </w:r>
    </w:p>
    <w:p w:rsidR="008643EE" w:rsidRDefault="008643EE"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upisu djece i o mjerilima upisa u Vrtić</w:t>
      </w:r>
    </w:p>
    <w:p w:rsidR="00F91A2C" w:rsidRPr="008643EE"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promjeni djelatnosti Vrtića</w:t>
      </w:r>
    </w:p>
    <w:p w:rsidR="00F91A2C" w:rsidRDefault="00F91A2C" w:rsidP="0066525F">
      <w:pPr>
        <w:pStyle w:val="normal0"/>
        <w:spacing w:after="0"/>
        <w:jc w:val="both"/>
      </w:pPr>
    </w:p>
    <w:p w:rsidR="00F91A2C" w:rsidRDefault="00F91A2C" w:rsidP="00F91A2C">
      <w:pPr>
        <w:pStyle w:val="normal0"/>
        <w:numPr>
          <w:ilvl w:val="0"/>
          <w:numId w:val="1"/>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odlučuje:</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izvješćima ravnatelja o radu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raspodjeli dobiti za obavljanje i razvoj djelatnosti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žalbama roditelja i skrbnika djece, ako zakonom ili drugim propisom nije drugačije propisano,</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pojedinačnim pravima djelatnika u drugom stupnju, ako zakonom ili drugim propisom nije propisano da Upravno vijeće odlučuje u prvom stupnju</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pitanjima predviđenim općim aktima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ulaganjima i nabavci opreme, te nabavci osnovnih sredstava i ostale imovine čija je pojedinačna vrijednost u iznosu od 100.000,00 do 200.000,00 kn</w:t>
      </w:r>
    </w:p>
    <w:p w:rsidR="00F91A2C" w:rsidRPr="0066525F" w:rsidRDefault="00F91A2C" w:rsidP="0066525F">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o stjecanju, opterećivanju nekretnine i druge imovine  Vrtića u iznosu od 100.000,00 do 200.000,00 kn</w:t>
      </w:r>
    </w:p>
    <w:p w:rsidR="00F91A2C" w:rsidRDefault="00F91A2C" w:rsidP="00F91A2C">
      <w:pPr>
        <w:pStyle w:val="normal0"/>
        <w:spacing w:after="0"/>
        <w:ind w:left="720"/>
        <w:jc w:val="both"/>
      </w:pPr>
    </w:p>
    <w:p w:rsidR="00F91A2C" w:rsidRDefault="00F91A2C" w:rsidP="00F91A2C">
      <w:pPr>
        <w:pStyle w:val="normal0"/>
        <w:numPr>
          <w:ilvl w:val="0"/>
          <w:numId w:val="1"/>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predlaže i podnosi Gradu:</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promjenu naziva i sjedište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imenovanje i razrješenje ravnatelja,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promjenu djelatnosti,</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statusne promjene,</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izvješće o radu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godišnje financijsko izvješće</w:t>
      </w:r>
    </w:p>
    <w:p w:rsidR="00F91A2C" w:rsidRDefault="00F91A2C" w:rsidP="00F91A2C">
      <w:pPr>
        <w:pStyle w:val="normal0"/>
        <w:spacing w:after="0"/>
        <w:ind w:left="720"/>
        <w:jc w:val="both"/>
      </w:pPr>
    </w:p>
    <w:p w:rsidR="00F91A2C" w:rsidRDefault="00F91A2C" w:rsidP="00F91A2C">
      <w:pPr>
        <w:pStyle w:val="normal0"/>
        <w:numPr>
          <w:ilvl w:val="0"/>
          <w:numId w:val="1"/>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razmatra: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predstavke i prijedloge roditelja o pitanjima od interesa za rad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rezultate odgojno-obrazovnog rada u Vrtiću</w:t>
      </w:r>
    </w:p>
    <w:p w:rsidR="00F91A2C" w:rsidRDefault="00F91A2C" w:rsidP="00F91A2C">
      <w:pPr>
        <w:pStyle w:val="normal0"/>
        <w:spacing w:after="0"/>
        <w:ind w:left="720"/>
        <w:jc w:val="both"/>
      </w:pPr>
    </w:p>
    <w:p w:rsidR="00F91A2C" w:rsidRDefault="00F91A2C" w:rsidP="00F91A2C">
      <w:pPr>
        <w:pStyle w:val="normal0"/>
        <w:numPr>
          <w:ilvl w:val="0"/>
          <w:numId w:val="1"/>
        </w:numPr>
        <w:spacing w:after="0"/>
        <w:ind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predlaže ravnatelju:</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t>mjere u cilju ostvarivanja politike poslovanja  Vrtića</w:t>
      </w:r>
    </w:p>
    <w:p w:rsidR="00F91A2C" w:rsidRDefault="00F91A2C" w:rsidP="00F91A2C">
      <w:pPr>
        <w:pStyle w:val="normal0"/>
        <w:numPr>
          <w:ilvl w:val="0"/>
          <w:numId w:val="13"/>
        </w:numPr>
        <w:spacing w:after="0"/>
        <w:ind w:left="1276" w:hanging="360"/>
        <w:jc w:val="both"/>
        <w:rPr>
          <w:sz w:val="24"/>
          <w:szCs w:val="24"/>
        </w:rPr>
      </w:pPr>
      <w:r>
        <w:rPr>
          <w:rFonts w:ascii="Times New Roman" w:eastAsia="Times New Roman" w:hAnsi="Times New Roman" w:cs="Times New Roman"/>
          <w:sz w:val="24"/>
          <w:szCs w:val="24"/>
        </w:rPr>
        <w:lastRenderedPageBreak/>
        <w:t>osnovne smjernice za rad i poslovanje Vrtića.</w:t>
      </w:r>
    </w:p>
    <w:p w:rsidR="00F91A2C" w:rsidRDefault="00F91A2C" w:rsidP="00F91A2C">
      <w:pPr>
        <w:pStyle w:val="normal0"/>
        <w:spacing w:after="0"/>
        <w:ind w:left="1276"/>
        <w:jc w:val="both"/>
      </w:pPr>
    </w:p>
    <w:p w:rsidR="00F91A2C" w:rsidRDefault="00F91A2C" w:rsidP="00F91A2C">
      <w:pPr>
        <w:pStyle w:val="normal0"/>
        <w:spacing w:after="0"/>
        <w:ind w:firstLine="720"/>
        <w:jc w:val="both"/>
      </w:pPr>
      <w:r>
        <w:rPr>
          <w:rFonts w:ascii="Times New Roman" w:eastAsia="Times New Roman" w:hAnsi="Times New Roman" w:cs="Times New Roman"/>
          <w:sz w:val="24"/>
          <w:szCs w:val="24"/>
        </w:rPr>
        <w:t>Upravno vijeće razmatra i odlučuje o drugim pitanjima u skladu sa Zakonom, ovim Statutom i drugim općim aktima Vrtića.</w:t>
      </w:r>
    </w:p>
    <w:p w:rsidR="00F91A2C" w:rsidRDefault="00F91A2C" w:rsidP="00F91A2C">
      <w:pPr>
        <w:pStyle w:val="normal0"/>
        <w:spacing w:after="0"/>
        <w:jc w:val="center"/>
      </w:pPr>
      <w:r>
        <w:rPr>
          <w:rFonts w:ascii="Times New Roman" w:eastAsia="Times New Roman" w:hAnsi="Times New Roman" w:cs="Times New Roman"/>
          <w:b/>
          <w:sz w:val="24"/>
          <w:szCs w:val="24"/>
        </w:rPr>
        <w:t>Članak 46.</w:t>
      </w:r>
    </w:p>
    <w:p w:rsidR="00F91A2C" w:rsidRDefault="0066525F" w:rsidP="00F91A2C">
      <w:pPr>
        <w:pStyle w:val="normal0"/>
        <w:spacing w:after="0"/>
        <w:ind w:firstLine="720"/>
        <w:jc w:val="both"/>
      </w:pPr>
      <w:r>
        <w:rPr>
          <w:rFonts w:ascii="Times New Roman" w:eastAsia="Times New Roman" w:hAnsi="Times New Roman" w:cs="Times New Roman"/>
          <w:sz w:val="24"/>
          <w:szCs w:val="24"/>
        </w:rPr>
        <w:t>Upravno vijeće može pravova</w:t>
      </w:r>
      <w:r w:rsidR="00F91A2C">
        <w:rPr>
          <w:rFonts w:ascii="Times New Roman" w:eastAsia="Times New Roman" w:hAnsi="Times New Roman" w:cs="Times New Roman"/>
          <w:sz w:val="24"/>
          <w:szCs w:val="24"/>
        </w:rPr>
        <w:t>lj</w:t>
      </w:r>
      <w:r>
        <w:rPr>
          <w:rFonts w:ascii="Times New Roman" w:eastAsia="Times New Roman" w:hAnsi="Times New Roman" w:cs="Times New Roman"/>
          <w:sz w:val="24"/>
          <w:szCs w:val="24"/>
        </w:rPr>
        <w:t>a</w:t>
      </w:r>
      <w:r w:rsidR="00F91A2C">
        <w:rPr>
          <w:rFonts w:ascii="Times New Roman" w:eastAsia="Times New Roman" w:hAnsi="Times New Roman" w:cs="Times New Roman"/>
          <w:sz w:val="24"/>
          <w:szCs w:val="24"/>
        </w:rPr>
        <w:t>no odlučivati ako je na sjednici nazočna najmanje polovica članova, a za donošenje Statuta i Pravilnika o unutarnjem ustrojstvu i načinu rada  Vrtića, Godišnjeg plana i programa rada Vrtića, kao i za imenovanje i razrješenje ravnatelja, potrebna je natpolovična većina glasova svih članova Upravnog vijeća.</w:t>
      </w:r>
    </w:p>
    <w:p w:rsidR="00F91A2C" w:rsidRDefault="00F91A2C" w:rsidP="00F91A2C">
      <w:pPr>
        <w:pStyle w:val="normal0"/>
        <w:spacing w:after="0"/>
        <w:jc w:val="both"/>
      </w:pPr>
    </w:p>
    <w:p w:rsidR="00F91A2C" w:rsidRDefault="00F91A2C" w:rsidP="00F91A2C">
      <w:pPr>
        <w:pStyle w:val="normal0"/>
        <w:spacing w:after="0"/>
        <w:jc w:val="both"/>
      </w:pPr>
      <w:r>
        <w:rPr>
          <w:rFonts w:ascii="Times New Roman" w:eastAsia="Times New Roman" w:hAnsi="Times New Roman" w:cs="Times New Roman"/>
          <w:sz w:val="24"/>
          <w:szCs w:val="24"/>
        </w:rPr>
        <w:t xml:space="preserve">               Odluke Upravnog vijeća potpisuje predsjednik.</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47.</w:t>
      </w:r>
    </w:p>
    <w:p w:rsidR="00F91A2C" w:rsidRDefault="00F91A2C" w:rsidP="00F91A2C">
      <w:pPr>
        <w:pStyle w:val="normal0"/>
        <w:spacing w:after="0"/>
        <w:ind w:firstLine="720"/>
        <w:jc w:val="both"/>
      </w:pPr>
      <w:r>
        <w:rPr>
          <w:rFonts w:ascii="Times New Roman" w:eastAsia="Times New Roman" w:hAnsi="Times New Roman" w:cs="Times New Roman"/>
          <w:sz w:val="24"/>
          <w:szCs w:val="24"/>
        </w:rPr>
        <w:t>U radu Upravnog vijeća sudjeluje bez prava odlučivanja ravnatelj.</w:t>
      </w:r>
    </w:p>
    <w:p w:rsidR="00F91A2C" w:rsidRDefault="00F91A2C" w:rsidP="00F91A2C">
      <w:pPr>
        <w:pStyle w:val="normal0"/>
        <w:spacing w:after="0"/>
        <w:ind w:firstLine="720"/>
        <w:jc w:val="both"/>
      </w:pPr>
      <w:r>
        <w:rPr>
          <w:rFonts w:ascii="Times New Roman" w:eastAsia="Times New Roman" w:hAnsi="Times New Roman" w:cs="Times New Roman"/>
          <w:sz w:val="24"/>
          <w:szCs w:val="24"/>
        </w:rPr>
        <w:t>Sjednicama Upravnog vijeća mogu biti nazočne i druge osobe koje pozovu predsjednik vijeća i ravnatelj Vrtića, ili se pozovu prema zaključku Upravnog vijeća.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48.</w:t>
      </w:r>
    </w:p>
    <w:p w:rsidR="00F91A2C" w:rsidRDefault="00F91A2C" w:rsidP="00F91A2C">
      <w:pPr>
        <w:pStyle w:val="normal0"/>
        <w:spacing w:after="0"/>
        <w:ind w:firstLine="720"/>
        <w:jc w:val="both"/>
      </w:pPr>
      <w:r>
        <w:rPr>
          <w:rFonts w:ascii="Times New Roman" w:eastAsia="Times New Roman" w:hAnsi="Times New Roman" w:cs="Times New Roman"/>
          <w:sz w:val="24"/>
          <w:szCs w:val="24"/>
        </w:rPr>
        <w:t>Članu Upravnog vijeća prestaje dužnost ako:</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sam zatraži razrješenje</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ne ispunjava dužnosti člana odnosno predsjednika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svojim ponašanjem povrijedi ugled i dužnost koju obnaša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izgubi pravo na obavljanje dužnosti.</w:t>
      </w:r>
    </w:p>
    <w:p w:rsidR="00F91A2C" w:rsidRDefault="00F91A2C" w:rsidP="00F91A2C">
      <w:pPr>
        <w:pStyle w:val="normal0"/>
        <w:spacing w:after="0"/>
        <w:ind w:left="720"/>
        <w:jc w:val="both"/>
      </w:pPr>
    </w:p>
    <w:p w:rsidR="00F91A2C" w:rsidRDefault="00F91A2C" w:rsidP="00F91A2C">
      <w:pPr>
        <w:pStyle w:val="normal0"/>
        <w:spacing w:after="0"/>
        <w:ind w:firstLine="720"/>
        <w:jc w:val="both"/>
      </w:pPr>
      <w:r>
        <w:rPr>
          <w:rFonts w:ascii="Times New Roman" w:eastAsia="Times New Roman" w:hAnsi="Times New Roman" w:cs="Times New Roman"/>
          <w:sz w:val="24"/>
          <w:szCs w:val="24"/>
        </w:rPr>
        <w:t>Postupak za utvrđivanje prijedloga za razrješenje dužnosti člana Upravnog vijeća pokreće vijeće ili tijelo koje ga je imenovalo.</w:t>
      </w:r>
    </w:p>
    <w:p w:rsidR="00F91A2C" w:rsidRDefault="00F91A2C" w:rsidP="00F91A2C">
      <w:pPr>
        <w:pStyle w:val="normal0"/>
        <w:spacing w:after="0"/>
        <w:ind w:firstLine="720"/>
        <w:jc w:val="both"/>
      </w:pPr>
      <w:r>
        <w:rPr>
          <w:rFonts w:ascii="Times New Roman" w:eastAsia="Times New Roman" w:hAnsi="Times New Roman" w:cs="Times New Roman"/>
          <w:sz w:val="24"/>
          <w:szCs w:val="24"/>
        </w:rPr>
        <w:t>Odluku o razrješenju donosi tijelo koje je izabralo odnosno imenovalo člana Upravnog vijeća.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U slučaju razrješenja člana Upravnog vijeća novi član imenuje se u roku od 30 dana i na vremensko razdoblje koje je preostalo u mandatu članu Upravnog vijeća koji je razriješen.</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49.</w:t>
      </w:r>
    </w:p>
    <w:p w:rsidR="00F91A2C" w:rsidRDefault="00F91A2C" w:rsidP="00F91A2C">
      <w:pPr>
        <w:pStyle w:val="normal0"/>
        <w:spacing w:after="0"/>
        <w:ind w:firstLine="720"/>
        <w:jc w:val="both"/>
      </w:pPr>
      <w:r>
        <w:rPr>
          <w:rFonts w:ascii="Times New Roman" w:eastAsia="Times New Roman" w:hAnsi="Times New Roman" w:cs="Times New Roman"/>
          <w:sz w:val="24"/>
          <w:szCs w:val="24"/>
        </w:rPr>
        <w:t>Sazivanje sjednica, utvrđivanje dnevnog reda, način rada i odlučivanja Upravnog vijeća pobliže se uređuje poslovnikom.</w:t>
      </w:r>
    </w:p>
    <w:p w:rsidR="00F91A2C" w:rsidRDefault="00F91A2C" w:rsidP="00F91A2C">
      <w:pPr>
        <w:pStyle w:val="normal0"/>
        <w:spacing w:after="0"/>
        <w:ind w:firstLine="720"/>
        <w:jc w:val="both"/>
      </w:pPr>
    </w:p>
    <w:p w:rsidR="00EF3C88" w:rsidRDefault="00EF3C88" w:rsidP="00F91A2C">
      <w:pPr>
        <w:pStyle w:val="normal0"/>
        <w:spacing w:after="0"/>
        <w:ind w:firstLine="720"/>
        <w:jc w:val="both"/>
      </w:pPr>
    </w:p>
    <w:p w:rsidR="00EF3C88" w:rsidRDefault="00EF3C88" w:rsidP="00F91A2C">
      <w:pPr>
        <w:pStyle w:val="normal0"/>
        <w:spacing w:after="0"/>
        <w:ind w:firstLine="720"/>
        <w:jc w:val="both"/>
      </w:pPr>
    </w:p>
    <w:p w:rsidR="00F91A2C" w:rsidRDefault="00F91A2C" w:rsidP="00F91A2C">
      <w:pPr>
        <w:pStyle w:val="normal0"/>
        <w:spacing w:after="0"/>
        <w:ind w:firstLine="72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RAVNATELJ  VRTIĆA</w:t>
      </w:r>
    </w:p>
    <w:p w:rsidR="00F91A2C" w:rsidRDefault="00F91A2C" w:rsidP="00F91A2C">
      <w:pPr>
        <w:pStyle w:val="normal0"/>
        <w:spacing w:after="0"/>
        <w:ind w:left="108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50.</w:t>
      </w:r>
    </w:p>
    <w:p w:rsidR="00F91A2C" w:rsidRDefault="00F91A2C" w:rsidP="00F91A2C">
      <w:pPr>
        <w:pStyle w:val="normal0"/>
        <w:spacing w:after="0"/>
        <w:ind w:firstLine="720"/>
        <w:jc w:val="both"/>
      </w:pPr>
      <w:r>
        <w:rPr>
          <w:rFonts w:ascii="Times New Roman" w:eastAsia="Times New Roman" w:hAnsi="Times New Roman" w:cs="Times New Roman"/>
          <w:sz w:val="24"/>
          <w:szCs w:val="24"/>
        </w:rPr>
        <w:t>Voditelj  Vrtića je ravnatelj.</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je i stručni voditelj  Vrtića.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organizira i vodi rad i poslovanje Vrtića, predstavlja i zastupa Vrtić, poduzima sve pravne radnje u ime i za račun Vrtića, odgovara za zakonitost rada Vrtića, predlaže godišnji plan i program rada Vrtića, provodi odluke Upravnog vijeća, donosi samostalne odluke u svezi s radom i poslovanjem Vrtića iz svog djelokruga, donosi odluke o zasnivanju i prestanku rada radnika na određeno vrijeme, do 60 dana ( za odgojno-obrazovne i ostale radnike ), predlaže Upravnom vijeću kandidata koji se javi na natječaj za radna mjesta na određeno i neodređeno vrijeme, potpisuje akte Vrtića, podnosi izvješće Upravnom vijeću i drugim nadležnim tijelima o radu i poslovanju Vrtića, organizira rad i obavlja raspored radnika na radna mjesta, odobrava službena putovanja i druga odsustvovanja s rada radnika Vrtića, osniva stručna tijela i povjerenstva kao pomoćna tijela u radu Vrtića, te obavlja i druge poslove utvrđene zakonom, ovim Statutom i drugim općim aktima Vrtića.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51.</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u sklopu svojih ovlaštenja, može drugoj osobi dati specijalnu ili generalnu punomoć za zastupanje u pravnom prometu.</w:t>
      </w:r>
    </w:p>
    <w:p w:rsidR="00F91A2C" w:rsidRDefault="00F91A2C" w:rsidP="00F91A2C">
      <w:pPr>
        <w:pStyle w:val="normal0"/>
        <w:spacing w:after="0"/>
        <w:ind w:firstLine="720"/>
        <w:jc w:val="both"/>
      </w:pPr>
      <w:r>
        <w:rPr>
          <w:rFonts w:ascii="Times New Roman" w:eastAsia="Times New Roman" w:hAnsi="Times New Roman" w:cs="Times New Roman"/>
          <w:sz w:val="24"/>
          <w:szCs w:val="24"/>
        </w:rPr>
        <w:t>Sadržaj i trajanje punomoći određuje ravnatelj pri njenom izdavanju.</w:t>
      </w:r>
    </w:p>
    <w:p w:rsidR="00F91A2C" w:rsidRDefault="00F91A2C" w:rsidP="00F91A2C">
      <w:pPr>
        <w:pStyle w:val="normal0"/>
        <w:spacing w:after="0"/>
        <w:ind w:firstLine="720"/>
        <w:jc w:val="both"/>
      </w:pPr>
      <w:r>
        <w:rPr>
          <w:rFonts w:ascii="Times New Roman" w:eastAsia="Times New Roman" w:hAnsi="Times New Roman" w:cs="Times New Roman"/>
          <w:sz w:val="24"/>
          <w:szCs w:val="24"/>
        </w:rPr>
        <w:t>O izdavanju generalne punomoći ravnatelj je dužan izvijestiti Upravno vijeće.</w:t>
      </w:r>
    </w:p>
    <w:p w:rsidR="00F91A2C" w:rsidRDefault="00F91A2C" w:rsidP="00F91A2C">
      <w:pPr>
        <w:pStyle w:val="normal0"/>
        <w:spacing w:after="0"/>
        <w:ind w:left="3600" w:firstLine="720"/>
        <w:rPr>
          <w:rFonts w:ascii="Times New Roman" w:eastAsia="Times New Roman" w:hAnsi="Times New Roman" w:cs="Times New Roman"/>
          <w:b/>
          <w:sz w:val="24"/>
          <w:szCs w:val="24"/>
        </w:rPr>
      </w:pPr>
    </w:p>
    <w:p w:rsidR="00F91A2C" w:rsidRDefault="00F91A2C" w:rsidP="00F91A2C">
      <w:pPr>
        <w:pStyle w:val="normal0"/>
        <w:spacing w:after="0"/>
        <w:ind w:left="3600" w:firstLine="720"/>
      </w:pPr>
      <w:r>
        <w:rPr>
          <w:rFonts w:ascii="Times New Roman" w:eastAsia="Times New Roman" w:hAnsi="Times New Roman" w:cs="Times New Roman"/>
          <w:b/>
          <w:sz w:val="24"/>
          <w:szCs w:val="24"/>
        </w:rPr>
        <w:t>Članak 52.</w:t>
      </w:r>
    </w:p>
    <w:p w:rsidR="00F91A2C" w:rsidRDefault="00F91A2C" w:rsidP="00F91A2C">
      <w:pPr>
        <w:pStyle w:val="normal0"/>
        <w:spacing w:after="0"/>
        <w:ind w:firstLine="720"/>
        <w:jc w:val="both"/>
      </w:pPr>
      <w:r>
        <w:rPr>
          <w:rFonts w:ascii="Times New Roman" w:eastAsia="Times New Roman" w:hAnsi="Times New Roman" w:cs="Times New Roman"/>
          <w:sz w:val="24"/>
          <w:szCs w:val="24"/>
        </w:rPr>
        <w:t>Za ravnatelja Vrtića može biti imenovana osoba koja ispunjava uvjete odgojitelja ili stručnog suradnika te ima najmanje 5 godina radnog staža u djelatnosti predškolskog odgoja.</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se bira na temelju javnog natječaja koji raspisuje Upravno vijeće  Vrtića u skladu sa zakonom i Statutom.</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Ravnatelja imenuje i razrješava Gradsko vijeće Grada Šibenika na prijedlog Upravnog vijeća Vrtića.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se imenuje na vrijeme od četiri godine.</w:t>
      </w:r>
    </w:p>
    <w:p w:rsidR="00F91A2C" w:rsidRDefault="00F91A2C" w:rsidP="00F91A2C">
      <w:pPr>
        <w:pStyle w:val="normal0"/>
        <w:spacing w:after="0"/>
        <w:ind w:firstLine="720"/>
        <w:jc w:val="both"/>
      </w:pPr>
      <w:r>
        <w:rPr>
          <w:rFonts w:ascii="Times New Roman" w:eastAsia="Times New Roman" w:hAnsi="Times New Roman" w:cs="Times New Roman"/>
          <w:sz w:val="24"/>
          <w:szCs w:val="24"/>
        </w:rPr>
        <w:t>Ista osoba može biti ponovno imenovana.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53.</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Natječaj za ravnatelja traje 15 dana ako Upravno vijeće ne odluči da traje 8 dana, a objavljuje se u dnevnom tisku. Natječaj za imenovanje ravnatelja raspisuje se najkasnije tri mjeseca prije isteka vremena na koje je ravnatelj imenovan.</w:t>
      </w:r>
    </w:p>
    <w:p w:rsidR="00F91A2C" w:rsidRDefault="00F91A2C" w:rsidP="00F91A2C">
      <w:pPr>
        <w:pStyle w:val="normal0"/>
        <w:spacing w:after="0"/>
        <w:ind w:firstLine="720"/>
        <w:jc w:val="both"/>
      </w:pPr>
      <w:r>
        <w:rPr>
          <w:rFonts w:ascii="Times New Roman" w:eastAsia="Times New Roman" w:hAnsi="Times New Roman" w:cs="Times New Roman"/>
          <w:sz w:val="24"/>
          <w:szCs w:val="24"/>
        </w:rPr>
        <w:lastRenderedPageBreak/>
        <w:t>U natječaju se objavljuju uvjeti koje mora ispunjavati kandidat, vrijeme na koje se imenuje, rok do kojeg se primaju prijave kandidata i rok u kojem će prijavljeni kandidati biti izvješteni o izboru.</w:t>
      </w:r>
    </w:p>
    <w:p w:rsidR="00F91A2C" w:rsidRDefault="00F91A2C" w:rsidP="00F91A2C">
      <w:pPr>
        <w:pStyle w:val="normal0"/>
        <w:spacing w:after="0"/>
        <w:jc w:val="center"/>
      </w:pPr>
      <w:r>
        <w:rPr>
          <w:rFonts w:ascii="Times New Roman" w:eastAsia="Times New Roman" w:hAnsi="Times New Roman" w:cs="Times New Roman"/>
          <w:b/>
          <w:sz w:val="24"/>
          <w:szCs w:val="24"/>
        </w:rPr>
        <w:t>Članak 54.</w:t>
      </w:r>
    </w:p>
    <w:p w:rsidR="00F91A2C" w:rsidRDefault="00F91A2C" w:rsidP="00F91A2C">
      <w:pPr>
        <w:pStyle w:val="normal0"/>
        <w:spacing w:after="0"/>
        <w:ind w:firstLine="720"/>
        <w:jc w:val="both"/>
      </w:pPr>
      <w:r>
        <w:rPr>
          <w:rFonts w:ascii="Times New Roman" w:eastAsia="Times New Roman" w:hAnsi="Times New Roman" w:cs="Times New Roman"/>
          <w:sz w:val="24"/>
          <w:szCs w:val="24"/>
        </w:rPr>
        <w:t>Upravno vijeće utvrđuje prijedlog za imenovanje ravnatelja natpolovičnom većinom broja članova Upravnog vijeća i dost</w:t>
      </w:r>
      <w:r w:rsidR="003C0E09">
        <w:rPr>
          <w:rFonts w:ascii="Times New Roman" w:eastAsia="Times New Roman" w:hAnsi="Times New Roman" w:cs="Times New Roman"/>
          <w:sz w:val="24"/>
          <w:szCs w:val="24"/>
        </w:rPr>
        <w:t>avlja ga Gradskom vijeću Grada Š</w:t>
      </w:r>
      <w:r>
        <w:rPr>
          <w:rFonts w:ascii="Times New Roman" w:eastAsia="Times New Roman" w:hAnsi="Times New Roman" w:cs="Times New Roman"/>
          <w:sz w:val="24"/>
          <w:szCs w:val="24"/>
        </w:rPr>
        <w:t>ibenika na usvajanje.</w:t>
      </w:r>
    </w:p>
    <w:p w:rsidR="00F91A2C" w:rsidRDefault="00F91A2C" w:rsidP="00F91A2C">
      <w:pPr>
        <w:pStyle w:val="normal0"/>
        <w:spacing w:after="0"/>
        <w:ind w:firstLine="720"/>
        <w:jc w:val="both"/>
      </w:pPr>
    </w:p>
    <w:p w:rsidR="00F91A2C" w:rsidRDefault="00F91A2C" w:rsidP="00F91A2C">
      <w:pPr>
        <w:pStyle w:val="normal0"/>
        <w:spacing w:after="0"/>
        <w:ind w:firstLine="720"/>
        <w:jc w:val="both"/>
      </w:pPr>
      <w:r>
        <w:rPr>
          <w:rFonts w:ascii="Times New Roman" w:eastAsia="Times New Roman" w:hAnsi="Times New Roman" w:cs="Times New Roman"/>
          <w:b/>
          <w:sz w:val="24"/>
          <w:szCs w:val="24"/>
        </w:rPr>
        <w:t xml:space="preserve">                                                            Članak 55.</w:t>
      </w:r>
    </w:p>
    <w:p w:rsidR="00F91A2C" w:rsidRDefault="00F91A2C" w:rsidP="00F91A2C">
      <w:pPr>
        <w:pStyle w:val="normal0"/>
        <w:spacing w:after="0"/>
        <w:ind w:firstLine="720"/>
        <w:jc w:val="both"/>
      </w:pPr>
      <w:r>
        <w:rPr>
          <w:rFonts w:ascii="Times New Roman" w:eastAsia="Times New Roman" w:hAnsi="Times New Roman" w:cs="Times New Roman"/>
          <w:sz w:val="24"/>
          <w:szCs w:val="24"/>
        </w:rPr>
        <w:t>U roku od osam ( 8 ) dana od dana donošenja odluke, dostavlja se svim kandidatima obavijest o izboru, s poukom o pravu pregleda natječajnog materijala i prava na žalbu.</w:t>
      </w:r>
    </w:p>
    <w:p w:rsidR="00F91A2C" w:rsidRDefault="00F91A2C" w:rsidP="00F91A2C">
      <w:pPr>
        <w:pStyle w:val="normal0"/>
        <w:spacing w:after="0"/>
        <w:ind w:firstLine="720"/>
        <w:jc w:val="both"/>
      </w:pPr>
      <w:r>
        <w:rPr>
          <w:rFonts w:ascii="Times New Roman" w:eastAsia="Times New Roman" w:hAnsi="Times New Roman" w:cs="Times New Roman"/>
          <w:sz w:val="24"/>
          <w:szCs w:val="24"/>
        </w:rPr>
        <w:t>Svaki kandidat koji je podnio prijavu na natječaj u roku 15 dana može tužbom pobijati odluku o izboru ravnatelja ukoliko posjeduje dokaze da postupak nije bio u skladu sa zakonom ili zbog toga što izabrani kandidat ne ispunjava propisane uvjete.</w:t>
      </w:r>
    </w:p>
    <w:p w:rsidR="00F91A2C" w:rsidRPr="00C96CC7"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Odluka o izboru ravnatelja m</w:t>
      </w:r>
      <w:r w:rsidR="003C0E09">
        <w:rPr>
          <w:rFonts w:ascii="Times New Roman" w:eastAsia="Times New Roman" w:hAnsi="Times New Roman" w:cs="Times New Roman"/>
          <w:sz w:val="24"/>
          <w:szCs w:val="24"/>
        </w:rPr>
        <w:t>ože se pobijati tužbom nadležnom</w:t>
      </w:r>
      <w:r>
        <w:rPr>
          <w:rFonts w:ascii="Times New Roman" w:eastAsia="Times New Roman" w:hAnsi="Times New Roman" w:cs="Times New Roman"/>
          <w:sz w:val="24"/>
          <w:szCs w:val="24"/>
        </w:rPr>
        <w:t xml:space="preserve"> sudu, mjesno nadležnom prema sjedištu osnivača.</w:t>
      </w:r>
    </w:p>
    <w:p w:rsidR="00F91A2C" w:rsidRDefault="00F91A2C" w:rsidP="00F91A2C">
      <w:pPr>
        <w:pStyle w:val="normal0"/>
        <w:spacing w:after="0"/>
        <w:jc w:val="center"/>
      </w:pPr>
      <w:r>
        <w:rPr>
          <w:rFonts w:ascii="Times New Roman" w:eastAsia="Times New Roman" w:hAnsi="Times New Roman" w:cs="Times New Roman"/>
          <w:b/>
          <w:sz w:val="24"/>
          <w:szCs w:val="24"/>
        </w:rPr>
        <w:t>Članak 56.</w:t>
      </w:r>
    </w:p>
    <w:p w:rsidR="00F91A2C" w:rsidRDefault="00F91A2C" w:rsidP="00F91A2C">
      <w:pPr>
        <w:pStyle w:val="normal0"/>
        <w:spacing w:after="0"/>
        <w:ind w:firstLine="720"/>
        <w:jc w:val="both"/>
      </w:pPr>
      <w:r>
        <w:rPr>
          <w:rFonts w:ascii="Times New Roman" w:eastAsia="Times New Roman" w:hAnsi="Times New Roman" w:cs="Times New Roman"/>
          <w:sz w:val="24"/>
          <w:szCs w:val="24"/>
        </w:rPr>
        <w:t>Ako se na raspisani natječaj nitko ne prijavi ili nitko od prijavljenih kandidata ne bude izabran, odnosno ako se ravnatelj razriješi prije isteka mandata, Upravno vijeće imenuje vršitelja dužnosti ravnatelja i to najdulje na vrijeme određeno Zakonom (do godinu dana).</w:t>
      </w:r>
    </w:p>
    <w:p w:rsidR="003C0E09" w:rsidRPr="00EF3C88" w:rsidRDefault="00F91A2C" w:rsidP="00EF3C88">
      <w:pPr>
        <w:pStyle w:val="normal0"/>
        <w:spacing w:after="0"/>
        <w:jc w:val="both"/>
      </w:pPr>
      <w:r>
        <w:rPr>
          <w:rFonts w:ascii="Times New Roman" w:eastAsia="Times New Roman" w:hAnsi="Times New Roman" w:cs="Times New Roman"/>
          <w:sz w:val="24"/>
          <w:szCs w:val="24"/>
        </w:rPr>
        <w:t>Ako se na raspisani natječaj nitko ne prijavi ili nitko od prijavljenih kandidata ne bude izabran, Vrtić je dužan raspisati novi natječaj.</w:t>
      </w:r>
    </w:p>
    <w:p w:rsidR="003C0E09" w:rsidRDefault="003C0E09" w:rsidP="00F91A2C">
      <w:pPr>
        <w:pStyle w:val="normal0"/>
        <w:spacing w:after="0"/>
        <w:jc w:val="center"/>
        <w:rPr>
          <w:rFonts w:ascii="Times New Roman" w:eastAsia="Times New Roman" w:hAnsi="Times New Roman" w:cs="Times New Roman"/>
          <w:b/>
          <w:sz w:val="24"/>
          <w:szCs w:val="24"/>
        </w:rPr>
      </w:pPr>
    </w:p>
    <w:p w:rsidR="00F91A2C" w:rsidRDefault="00F91A2C" w:rsidP="00F91A2C">
      <w:pPr>
        <w:pStyle w:val="normal0"/>
        <w:spacing w:after="0"/>
        <w:jc w:val="center"/>
      </w:pPr>
      <w:r>
        <w:rPr>
          <w:rFonts w:ascii="Times New Roman" w:eastAsia="Times New Roman" w:hAnsi="Times New Roman" w:cs="Times New Roman"/>
          <w:b/>
          <w:sz w:val="24"/>
          <w:szCs w:val="24"/>
        </w:rPr>
        <w:t>Članak 57.</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Vrtića može biti razriješen i prije isteka roka na koji je imenovan kad se utvrdi da ne ispunjava obveze propisane Zakonom i propisima doneseni na temelju Zakona, ako sam zatraži razrješenje ili ako nastanu razlozi koji dovode do prestanka radnog odnosa ravnatelja.</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se ravnatelj ne razrješuje na vlastiti zahtjev, prije donošenja Odluke o razrješenju ravnatelju se mora dati mogućnost da se izjasni o razlozima za razrješenje. </w:t>
      </w:r>
    </w:p>
    <w:p w:rsidR="00F91A2C" w:rsidRDefault="00F91A2C" w:rsidP="00F91A2C">
      <w:pPr>
        <w:pStyle w:val="normal0"/>
        <w:spacing w:after="0"/>
      </w:pPr>
    </w:p>
    <w:p w:rsidR="00F91A2C" w:rsidRDefault="00F91A2C" w:rsidP="00F91A2C">
      <w:pPr>
        <w:pStyle w:val="normal0"/>
        <w:spacing w:after="0"/>
        <w:jc w:val="center"/>
      </w:pPr>
      <w:r>
        <w:rPr>
          <w:rFonts w:ascii="Times New Roman" w:eastAsia="Times New Roman" w:hAnsi="Times New Roman" w:cs="Times New Roman"/>
          <w:b/>
          <w:sz w:val="24"/>
          <w:szCs w:val="24"/>
        </w:rPr>
        <w:t>Članak 58.</w:t>
      </w:r>
    </w:p>
    <w:p w:rsidR="00F91A2C" w:rsidRDefault="00F91A2C" w:rsidP="00F91A2C">
      <w:pPr>
        <w:pStyle w:val="norm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razrješenja ravnatelja, sukladno članku 57. ovog statuta,</w:t>
      </w:r>
      <w:r w:rsidR="003C0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Vrtići su dužni raspisati natječaj za ravnatelja u roku od 30 dana od dana imenovanja vršitelja dužnosti ravnatelja.</w:t>
      </w:r>
    </w:p>
    <w:p w:rsidR="00EF3C88" w:rsidRDefault="00EF3C88" w:rsidP="00F91A2C">
      <w:pPr>
        <w:pStyle w:val="normal0"/>
        <w:spacing w:after="0"/>
        <w:ind w:firstLine="360"/>
        <w:jc w:val="both"/>
        <w:rPr>
          <w:rFonts w:ascii="Times New Roman" w:eastAsia="Times New Roman" w:hAnsi="Times New Roman" w:cs="Times New Roman"/>
          <w:sz w:val="24"/>
          <w:szCs w:val="24"/>
        </w:rPr>
      </w:pPr>
    </w:p>
    <w:p w:rsidR="00EF3C88" w:rsidRDefault="00EF3C88" w:rsidP="00F91A2C">
      <w:pPr>
        <w:pStyle w:val="normal0"/>
        <w:spacing w:after="0"/>
        <w:ind w:firstLine="360"/>
        <w:jc w:val="both"/>
        <w:rPr>
          <w:rFonts w:ascii="Times New Roman" w:eastAsia="Times New Roman" w:hAnsi="Times New Roman" w:cs="Times New Roman"/>
          <w:sz w:val="24"/>
          <w:szCs w:val="24"/>
        </w:rPr>
      </w:pPr>
    </w:p>
    <w:p w:rsidR="00EF3C88" w:rsidRDefault="00EF3C88" w:rsidP="00F91A2C">
      <w:pPr>
        <w:pStyle w:val="normal0"/>
        <w:spacing w:after="0"/>
        <w:ind w:firstLine="360"/>
        <w:jc w:val="both"/>
      </w:pPr>
    </w:p>
    <w:p w:rsidR="00F91A2C" w:rsidRDefault="00F91A2C" w:rsidP="00F91A2C">
      <w:pPr>
        <w:pStyle w:val="normal0"/>
        <w:spacing w:after="0"/>
        <w:ind w:firstLine="360"/>
        <w:jc w:val="both"/>
      </w:pPr>
    </w:p>
    <w:p w:rsidR="00F91A2C" w:rsidRDefault="00F91A2C" w:rsidP="00F91A2C">
      <w:pPr>
        <w:pStyle w:val="normal0"/>
        <w:spacing w:after="0"/>
        <w:ind w:firstLine="360"/>
        <w:jc w:val="both"/>
      </w:pPr>
      <w:r>
        <w:rPr>
          <w:rFonts w:ascii="Times New Roman" w:eastAsia="Times New Roman" w:hAnsi="Times New Roman" w:cs="Times New Roman"/>
          <w:b/>
          <w:sz w:val="24"/>
          <w:szCs w:val="24"/>
        </w:rPr>
        <w:lastRenderedPageBreak/>
        <w:t xml:space="preserve">                                                                  Članak 59.</w:t>
      </w:r>
    </w:p>
    <w:p w:rsidR="00F91A2C" w:rsidRDefault="00F91A2C" w:rsidP="00F91A2C">
      <w:pPr>
        <w:pStyle w:val="normal0"/>
        <w:spacing w:after="0"/>
        <w:ind w:firstLine="360"/>
        <w:jc w:val="both"/>
      </w:pPr>
      <w:r>
        <w:rPr>
          <w:rFonts w:ascii="Times New Roman" w:eastAsia="Times New Roman" w:hAnsi="Times New Roman" w:cs="Times New Roman"/>
          <w:sz w:val="24"/>
          <w:szCs w:val="24"/>
        </w:rPr>
        <w:t>Protiv odluke o razrješenju ravnatelj ima pravo tražiti sudsku zaštitu prava, ako smatra da je bio povrijeđen propisani postupak i da je ta povreda mogla bitno utjecati na odluku ili da nisu postojali razlozi za razrješenje propisani zakonom.</w:t>
      </w:r>
    </w:p>
    <w:p w:rsidR="00F91A2C" w:rsidRDefault="00F91A2C" w:rsidP="00F91A2C">
      <w:pPr>
        <w:pStyle w:val="normal0"/>
        <w:spacing w:after="0"/>
        <w:ind w:firstLine="360"/>
        <w:jc w:val="both"/>
      </w:pPr>
      <w:r>
        <w:rPr>
          <w:rFonts w:ascii="Times New Roman" w:eastAsia="Times New Roman" w:hAnsi="Times New Roman" w:cs="Times New Roman"/>
          <w:sz w:val="24"/>
          <w:szCs w:val="24"/>
        </w:rPr>
        <w:t>Tužba se podnosi nadležnom sudu u roku od 30 dana od primitka odluke o razrješenju.</w:t>
      </w:r>
    </w:p>
    <w:p w:rsidR="00F91A2C" w:rsidRDefault="00F91A2C" w:rsidP="00F91A2C">
      <w:pPr>
        <w:pStyle w:val="normal0"/>
        <w:spacing w:after="0"/>
        <w:ind w:firstLine="360"/>
        <w:jc w:val="both"/>
      </w:pPr>
    </w:p>
    <w:p w:rsidR="00F91A2C" w:rsidRDefault="00F91A2C" w:rsidP="00F91A2C">
      <w:pPr>
        <w:pStyle w:val="normal0"/>
        <w:spacing w:after="0"/>
        <w:ind w:firstLine="360"/>
        <w:jc w:val="both"/>
      </w:pPr>
      <w:r>
        <w:rPr>
          <w:rFonts w:ascii="Times New Roman" w:eastAsia="Times New Roman" w:hAnsi="Times New Roman" w:cs="Times New Roman"/>
          <w:b/>
          <w:sz w:val="24"/>
          <w:szCs w:val="24"/>
        </w:rPr>
        <w:t xml:space="preserve">                                                                   Članak 60.</w:t>
      </w:r>
    </w:p>
    <w:p w:rsidR="00F91A2C" w:rsidRDefault="00F91A2C" w:rsidP="00F91A2C">
      <w:pPr>
        <w:pStyle w:val="normal0"/>
        <w:spacing w:after="0"/>
        <w:ind w:firstLine="360"/>
        <w:jc w:val="both"/>
      </w:pPr>
      <w:r>
        <w:rPr>
          <w:rFonts w:ascii="Times New Roman" w:eastAsia="Times New Roman" w:hAnsi="Times New Roman" w:cs="Times New Roman"/>
          <w:sz w:val="24"/>
          <w:szCs w:val="24"/>
        </w:rPr>
        <w:t>Ravnatelja Vrtića, u slučaju privremene spriječenosti u obavljanju ravnateljskih poslova , zamjenjuje osoba iz reda članova odgojiteljskog vijeća.</w:t>
      </w:r>
    </w:p>
    <w:p w:rsidR="00F91A2C" w:rsidRDefault="00F91A2C" w:rsidP="00F91A2C">
      <w:pPr>
        <w:pStyle w:val="normal0"/>
        <w:spacing w:after="0"/>
        <w:ind w:firstLine="360"/>
        <w:jc w:val="both"/>
      </w:pPr>
      <w:r>
        <w:rPr>
          <w:rFonts w:ascii="Times New Roman" w:eastAsia="Times New Roman" w:hAnsi="Times New Roman" w:cs="Times New Roman"/>
          <w:sz w:val="24"/>
          <w:szCs w:val="24"/>
        </w:rPr>
        <w:t xml:space="preserve">Zamjenik ravnatelja je osoba koja zamjenjuje ravnatelja radi privremene spriječenosti. </w:t>
      </w:r>
    </w:p>
    <w:p w:rsidR="00EF3C88" w:rsidRDefault="00F91A2C" w:rsidP="00F91A2C">
      <w:pPr>
        <w:pStyle w:val="norm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Osobu iz stavka 1.i 2. ovoga članka određuje Upravno vijeće prema prijedlogu ravnatelja ili predsjednika Upravnog vijeća za poslove čije se izvršenje ne može odgađati radi spriječenosti ravnatelja.  </w:t>
      </w:r>
    </w:p>
    <w:p w:rsidR="00F91A2C" w:rsidRDefault="00F91A2C" w:rsidP="00F91A2C">
      <w:pPr>
        <w:pStyle w:val="norm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STRUČNA I DRUGA TIJELA VRTIĆA </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61.</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Odgojitelji, stručni suradnici i zdravstveni voditelji koji rade na ostvarivanju predškolskog odgoja u Vrtiću čine </w:t>
      </w:r>
      <w:r>
        <w:rPr>
          <w:rFonts w:ascii="Times New Roman" w:eastAsia="Times New Roman" w:hAnsi="Times New Roman" w:cs="Times New Roman"/>
          <w:b/>
          <w:sz w:val="24"/>
          <w:szCs w:val="24"/>
        </w:rPr>
        <w:t>Odgojiteljsko vijeće.</w:t>
      </w:r>
    </w:p>
    <w:p w:rsidR="00F91A2C" w:rsidRDefault="00F91A2C" w:rsidP="00F91A2C">
      <w:pPr>
        <w:pStyle w:val="normal0"/>
        <w:spacing w:after="0"/>
        <w:ind w:firstLine="720"/>
        <w:jc w:val="both"/>
      </w:pPr>
      <w:r>
        <w:rPr>
          <w:rFonts w:ascii="Times New Roman" w:eastAsia="Times New Roman" w:hAnsi="Times New Roman" w:cs="Times New Roman"/>
          <w:sz w:val="24"/>
          <w:szCs w:val="24"/>
        </w:rPr>
        <w:t>Odgojiteljsko vijeće sudjeluje u utvrđivanju Godišnjeg plana i programa Vrtića, izrađuje i utvrđuje prijedlog kurikuluma Vrtića, prati njegovo ostvarivanje, analizira stručne, pedagoške, zdravstvene, socijalne rezultate Vrtića, skrbi o uspješnom ostvarivanju odgojno-obrazovnog rada, skrbi o primjeni suvremenih oblika i metoda rada s djecom, prati ostvarivanje preventivnih mjera zdravstvene zaštite i kvalitetu prehrane djece, ostvarivanje preventivnih mjera zdravstvene zaštite i kvalitetu prehrane djece, raspravlja o stručnim pitanjima kao i drugim pitanjima propisanim Zakonom, propisima donesenim na temelju Zakona, ovog Statuta i općim aktima Vrtića.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62.</w:t>
      </w:r>
    </w:p>
    <w:p w:rsidR="00F91A2C" w:rsidRDefault="00F91A2C" w:rsidP="00F91A2C">
      <w:pPr>
        <w:pStyle w:val="normal0"/>
        <w:spacing w:after="0"/>
        <w:ind w:firstLine="720"/>
        <w:jc w:val="both"/>
      </w:pPr>
      <w:r>
        <w:rPr>
          <w:rFonts w:ascii="Times New Roman" w:eastAsia="Times New Roman" w:hAnsi="Times New Roman" w:cs="Times New Roman"/>
          <w:sz w:val="24"/>
          <w:szCs w:val="24"/>
        </w:rPr>
        <w:t>Odgojiteljskim vijećem predsjedava ravnatelj ili druga osoba koju ovlasti.</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Način rada Odgojiteljskog vijeća uređuje se poslovnikom. Odgojiteljsko vijeće radi na sjednicama. Sjednice Odgojiteljskog vijeća obvezne su za sve odgojitelje, stručne suradnike i zdravstvene radnike. Sjednice se održavaju prema potrebi, a najmanje četiri puta tijekom pedagoške godine. Na sjednicama se vodi zapisnik, a potpisuje ga predsjedavajući i zapisničar.</w:t>
      </w:r>
    </w:p>
    <w:p w:rsidR="00F91A2C" w:rsidRDefault="00F91A2C" w:rsidP="00F91A2C">
      <w:pPr>
        <w:pStyle w:val="normal0"/>
        <w:spacing w:after="0"/>
        <w:ind w:firstLine="360"/>
        <w:jc w:val="both"/>
      </w:pPr>
    </w:p>
    <w:p w:rsidR="00F91A2C" w:rsidRDefault="00F91A2C" w:rsidP="00F91A2C">
      <w:pPr>
        <w:pStyle w:val="normal0"/>
        <w:spacing w:after="0"/>
        <w:ind w:firstLine="360"/>
        <w:jc w:val="both"/>
      </w:pPr>
    </w:p>
    <w:p w:rsidR="00EF3C88" w:rsidRDefault="00EF3C88" w:rsidP="00F91A2C">
      <w:pPr>
        <w:pStyle w:val="normal0"/>
        <w:spacing w:after="0"/>
        <w:ind w:firstLine="36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RODITELJI I SKRBNICI DJECE</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63.</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Radi što uspješnijeg ostvarivanja ciljeva predškolskog odgoja i skrbi o djeci  Vrtić surađuje s roditeljima i skrbnicima djece korisnika usluga.</w:t>
      </w:r>
    </w:p>
    <w:p w:rsidR="00F91A2C" w:rsidRDefault="00F91A2C" w:rsidP="00F91A2C">
      <w:pPr>
        <w:pStyle w:val="normal0"/>
        <w:spacing w:after="0"/>
        <w:ind w:firstLine="720"/>
        <w:jc w:val="both"/>
      </w:pPr>
      <w:r>
        <w:rPr>
          <w:rFonts w:ascii="Times New Roman" w:eastAsia="Times New Roman" w:hAnsi="Times New Roman" w:cs="Times New Roman"/>
          <w:sz w:val="24"/>
          <w:szCs w:val="24"/>
        </w:rPr>
        <w:t>Suradnja Vrtića s roditeljima i skrbnicima djece ostvaruje se putem individualnih razgovora, sastanaka skupine roditelja i na drugi propisani način.</w:t>
      </w:r>
    </w:p>
    <w:p w:rsidR="00F91A2C" w:rsidRDefault="00F91A2C" w:rsidP="00F91A2C">
      <w:pPr>
        <w:pStyle w:val="normal0"/>
        <w:spacing w:after="0"/>
        <w:ind w:firstLine="720"/>
        <w:jc w:val="both"/>
      </w:pPr>
      <w:r>
        <w:rPr>
          <w:rFonts w:ascii="Times New Roman" w:eastAsia="Times New Roman" w:hAnsi="Times New Roman" w:cs="Times New Roman"/>
          <w:sz w:val="24"/>
          <w:szCs w:val="24"/>
        </w:rPr>
        <w:t>Roditelji odnosno skrbnici djece sudjeluju u upravljanju  vrtićima na način utvrđen zakonom i ovim Statutom.</w:t>
      </w:r>
    </w:p>
    <w:p w:rsidR="00F91A2C" w:rsidRDefault="00F91A2C" w:rsidP="00F91A2C">
      <w:pPr>
        <w:pStyle w:val="normal0"/>
        <w:spacing w:after="0"/>
        <w:jc w:val="center"/>
      </w:pPr>
      <w:r>
        <w:rPr>
          <w:rFonts w:ascii="Times New Roman" w:eastAsia="Times New Roman" w:hAnsi="Times New Roman" w:cs="Times New Roman"/>
          <w:b/>
          <w:sz w:val="24"/>
          <w:szCs w:val="24"/>
        </w:rPr>
        <w:t>Članak 64.</w:t>
      </w:r>
    </w:p>
    <w:p w:rsidR="00F91A2C" w:rsidRDefault="00F91A2C" w:rsidP="00F91A2C">
      <w:pPr>
        <w:pStyle w:val="normal0"/>
        <w:spacing w:after="0"/>
        <w:ind w:firstLine="720"/>
        <w:jc w:val="both"/>
      </w:pPr>
      <w:r>
        <w:rPr>
          <w:rFonts w:ascii="Times New Roman" w:eastAsia="Times New Roman" w:hAnsi="Times New Roman" w:cs="Times New Roman"/>
          <w:sz w:val="24"/>
          <w:szCs w:val="24"/>
        </w:rPr>
        <w:t>Roditelji i skrbnici prate rad i napredovanje djece, odazivaju se pozivima  Vrtića i s njima surađuju radi ostvarivanja Plana i Programa rada s djecom, te skrbi za djecu kod kojih se ukažu posebne potrebe.</w:t>
      </w:r>
    </w:p>
    <w:p w:rsidR="00F91A2C" w:rsidRDefault="00F91A2C" w:rsidP="00F91A2C">
      <w:pPr>
        <w:pStyle w:val="normal0"/>
        <w:spacing w:after="0"/>
        <w:jc w:val="center"/>
      </w:pPr>
      <w:r>
        <w:rPr>
          <w:rFonts w:ascii="Times New Roman" w:eastAsia="Times New Roman" w:hAnsi="Times New Roman" w:cs="Times New Roman"/>
          <w:b/>
          <w:sz w:val="24"/>
          <w:szCs w:val="24"/>
        </w:rPr>
        <w:t>Članak 65.</w:t>
      </w:r>
    </w:p>
    <w:p w:rsidR="00F91A2C" w:rsidRDefault="00F91A2C" w:rsidP="00F91A2C">
      <w:pPr>
        <w:pStyle w:val="normal0"/>
        <w:spacing w:after="0"/>
        <w:ind w:firstLine="720"/>
        <w:jc w:val="both"/>
      </w:pPr>
      <w:r>
        <w:rPr>
          <w:rFonts w:ascii="Times New Roman" w:eastAsia="Times New Roman" w:hAnsi="Times New Roman" w:cs="Times New Roman"/>
          <w:sz w:val="24"/>
          <w:szCs w:val="24"/>
        </w:rPr>
        <w:t>Ostvarivanje prava i obveza roditelja ili skrbnika djece, te suradnja između roditelja ili skrbnika i  Vrtića pobliže se uređuje Pravilnikom o unutarnjem ustrojstvu i načinu rada Vrtića, kao i drugim odgovarajućim općim aktima.</w:t>
      </w:r>
    </w:p>
    <w:p w:rsidR="00F91A2C" w:rsidRDefault="00F91A2C" w:rsidP="00F91A2C">
      <w:pPr>
        <w:pStyle w:val="normal0"/>
        <w:spacing w:after="0"/>
        <w:jc w:val="both"/>
      </w:pP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FINANCIJSKO POSLOVANJE</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66.</w:t>
      </w:r>
    </w:p>
    <w:p w:rsidR="00F91A2C" w:rsidRDefault="00F91A2C" w:rsidP="00F91A2C">
      <w:pPr>
        <w:pStyle w:val="normal0"/>
        <w:spacing w:after="0"/>
        <w:ind w:firstLine="720"/>
        <w:jc w:val="both"/>
      </w:pPr>
      <w:r>
        <w:rPr>
          <w:rFonts w:ascii="Times New Roman" w:eastAsia="Times New Roman" w:hAnsi="Times New Roman" w:cs="Times New Roman"/>
          <w:sz w:val="24"/>
          <w:szCs w:val="24"/>
        </w:rPr>
        <w:t>Financijsko poslovanje  Vrtića obavlja se u skladu sa Zakonom i drugim propisima.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67.</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ostvaruje prihode iz proračuna Grada kao i iz drugih izvora u skladu sa Zakonom.</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Roditelji ili skrbnici participiraju u cijeni koštanja programa za djecu koja pohađaju Vrtić sukladno kriterijima koje utvrđuje predstavničko tijelo jedinice lokalne i područne (regionalne) samouprave. </w:t>
      </w:r>
    </w:p>
    <w:p w:rsidR="00F91A2C" w:rsidRDefault="00F91A2C" w:rsidP="00F91A2C">
      <w:pPr>
        <w:pStyle w:val="normal0"/>
        <w:spacing w:after="0"/>
        <w:jc w:val="center"/>
      </w:pPr>
      <w:r>
        <w:rPr>
          <w:rFonts w:ascii="Times New Roman" w:eastAsia="Times New Roman" w:hAnsi="Times New Roman" w:cs="Times New Roman"/>
          <w:b/>
          <w:sz w:val="24"/>
          <w:szCs w:val="24"/>
        </w:rPr>
        <w:t>Članak 68.</w:t>
      </w:r>
    </w:p>
    <w:p w:rsidR="00F91A2C" w:rsidRDefault="00F91A2C" w:rsidP="00F91A2C">
      <w:pPr>
        <w:pStyle w:val="normal0"/>
        <w:spacing w:after="0"/>
        <w:ind w:firstLine="720"/>
        <w:jc w:val="both"/>
      </w:pPr>
      <w:r>
        <w:rPr>
          <w:rFonts w:ascii="Times New Roman" w:eastAsia="Times New Roman" w:hAnsi="Times New Roman" w:cs="Times New Roman"/>
          <w:sz w:val="24"/>
          <w:szCs w:val="24"/>
        </w:rPr>
        <w:t>Vođenje računovodstvenog i knjigovodstvenog poslovanja i sredstava obavlja se u skladu sa Zakonom i propisima donesenim na temelju Zakona.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69.</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za svaku godinu donosi godišnji financijski plan  i zaključni obračun.</w:t>
      </w:r>
    </w:p>
    <w:p w:rsidR="00F91A2C" w:rsidRDefault="00F91A2C" w:rsidP="00F91A2C">
      <w:pPr>
        <w:pStyle w:val="normal0"/>
        <w:spacing w:after="0"/>
        <w:ind w:firstLine="720"/>
        <w:jc w:val="both"/>
      </w:pPr>
      <w:r>
        <w:rPr>
          <w:rFonts w:ascii="Times New Roman" w:eastAsia="Times New Roman" w:hAnsi="Times New Roman" w:cs="Times New Roman"/>
          <w:sz w:val="24"/>
          <w:szCs w:val="24"/>
        </w:rPr>
        <w:t>Ako se ne donese financijski plan za sljedeću poslovnu godinu do 31. prosinca tekuće godine, donosi se privremeni financijski plan za razdoblje od tri (3) mjeseca.</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70.</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Naredbodavac za izvršenje godišnjeg proračuna je ravnatelj  Vrtića.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Računovodstvenu i knjigovodstvenu dokumentaciju sukladno ovlaštenju, potpisuje voditelj računovodstva.</w:t>
      </w:r>
    </w:p>
    <w:p w:rsidR="00F91A2C" w:rsidRDefault="00F91A2C" w:rsidP="00F91A2C">
      <w:pPr>
        <w:pStyle w:val="normal0"/>
        <w:spacing w:after="0"/>
        <w:jc w:val="center"/>
      </w:pPr>
      <w:r>
        <w:rPr>
          <w:rFonts w:ascii="Times New Roman" w:eastAsia="Times New Roman" w:hAnsi="Times New Roman" w:cs="Times New Roman"/>
          <w:b/>
          <w:sz w:val="24"/>
          <w:szCs w:val="24"/>
        </w:rPr>
        <w:t>Članak 71.</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Pravilnikom o računovodstvu i financijskom poslovanju pobliže se uređuje način obavljanja računovodstveno-financijskih i knjigovodstvenih poslova u Vrtiću.</w:t>
      </w:r>
    </w:p>
    <w:p w:rsidR="00F91A2C" w:rsidRDefault="00F91A2C" w:rsidP="00F91A2C">
      <w:pPr>
        <w:pStyle w:val="normal0"/>
        <w:spacing w:after="0"/>
        <w:ind w:firstLine="720"/>
        <w:jc w:val="both"/>
      </w:pPr>
    </w:p>
    <w:p w:rsidR="00F91A2C" w:rsidRDefault="00F91A2C" w:rsidP="00F91A2C">
      <w:pPr>
        <w:pStyle w:val="normal0"/>
        <w:spacing w:after="0"/>
        <w:ind w:firstLine="720"/>
        <w:jc w:val="both"/>
      </w:pPr>
    </w:p>
    <w:p w:rsidR="00F91A2C" w:rsidRPr="005D215A"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OPĆI AKTI  VRTIĆA</w:t>
      </w:r>
    </w:p>
    <w:p w:rsidR="00F91A2C" w:rsidRDefault="00F91A2C" w:rsidP="00F91A2C">
      <w:pPr>
        <w:pStyle w:val="normal0"/>
        <w:spacing w:after="0"/>
        <w:jc w:val="center"/>
      </w:pPr>
      <w:r>
        <w:rPr>
          <w:rFonts w:ascii="Times New Roman" w:eastAsia="Times New Roman" w:hAnsi="Times New Roman" w:cs="Times New Roman"/>
          <w:b/>
          <w:sz w:val="24"/>
          <w:szCs w:val="24"/>
        </w:rPr>
        <w:t>Članak 72.</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ima slijedeće akte:</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Statut,</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Pravilnik o unutarnjem ustrojstvu i načinu rada  Vrtića,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Pravilnik o radu,</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Pravilnik o računovodstvu i financijskom poslovanju,</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Pravilnik o upisima i mjerilima upisa djece u  Vrtić,</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Pravilnik o zaštiti od požara,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Pravilnik o zaštiti na radu,</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Poslovnik o radu Upravnog vijeća</w:t>
      </w:r>
    </w:p>
    <w:p w:rsidR="00F91A2C" w:rsidRDefault="00F91A2C" w:rsidP="00F91A2C">
      <w:pPr>
        <w:pStyle w:val="normal0"/>
        <w:numPr>
          <w:ilvl w:val="0"/>
          <w:numId w:val="13"/>
        </w:numPr>
        <w:spacing w:after="0"/>
        <w:ind w:hanging="360"/>
        <w:jc w:val="both"/>
        <w:rPr>
          <w:sz w:val="24"/>
          <w:szCs w:val="24"/>
        </w:rPr>
      </w:pPr>
      <w:r>
        <w:rPr>
          <w:rFonts w:ascii="Times New Roman" w:eastAsia="Times New Roman" w:hAnsi="Times New Roman" w:cs="Times New Roman"/>
          <w:sz w:val="24"/>
          <w:szCs w:val="24"/>
        </w:rPr>
        <w:t>druge opće akte koje donosi Upravno vijeće, sukladno Zakonu i propisima donesenim na temelju zakona i ovim Statutom.</w:t>
      </w:r>
    </w:p>
    <w:p w:rsidR="00F91A2C" w:rsidRDefault="00F91A2C" w:rsidP="00F91A2C">
      <w:pPr>
        <w:pStyle w:val="normal0"/>
        <w:spacing w:after="0"/>
        <w:jc w:val="center"/>
        <w:rPr>
          <w:rFonts w:ascii="Times New Roman" w:eastAsia="Times New Roman" w:hAnsi="Times New Roman" w:cs="Times New Roman"/>
          <w:b/>
          <w:sz w:val="24"/>
          <w:szCs w:val="24"/>
        </w:rPr>
      </w:pPr>
    </w:p>
    <w:p w:rsidR="00F91A2C" w:rsidRDefault="00F91A2C" w:rsidP="00F91A2C">
      <w:pPr>
        <w:pStyle w:val="normal0"/>
        <w:spacing w:after="0"/>
        <w:jc w:val="center"/>
      </w:pPr>
      <w:r>
        <w:rPr>
          <w:rFonts w:ascii="Times New Roman" w:eastAsia="Times New Roman" w:hAnsi="Times New Roman" w:cs="Times New Roman"/>
          <w:b/>
          <w:sz w:val="24"/>
          <w:szCs w:val="24"/>
        </w:rPr>
        <w:t>Članak 73.</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Opći akti Vrtića objavljuju se na oglasnoj ploči Vrtića.</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Opći akti stupaju na snagu osmog dana od  dana objavljivanja na oglasnoj ploči  Vrtića, osim ako je zakonom drugačije određeno.</w:t>
      </w:r>
    </w:p>
    <w:p w:rsidR="00F91A2C" w:rsidRDefault="00F91A2C" w:rsidP="00F91A2C">
      <w:pPr>
        <w:pStyle w:val="normal0"/>
        <w:spacing w:after="0"/>
        <w:ind w:firstLine="720"/>
        <w:jc w:val="both"/>
      </w:pPr>
      <w:r>
        <w:rPr>
          <w:rFonts w:ascii="Times New Roman" w:eastAsia="Times New Roman" w:hAnsi="Times New Roman" w:cs="Times New Roman"/>
          <w:sz w:val="24"/>
          <w:szCs w:val="24"/>
        </w:rPr>
        <w:t>Opći akti primjenjuju se danom njihova stupanja na snagu, osim ako aktom kao dan primjene nije određen neki drugi dan.</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Autentično tumačenje općih akata daje tijelo koje je donijelo opći akt. </w:t>
      </w:r>
    </w:p>
    <w:p w:rsidR="00F91A2C" w:rsidRDefault="00F91A2C" w:rsidP="00F91A2C">
      <w:pPr>
        <w:pStyle w:val="normal0"/>
        <w:spacing w:after="0"/>
        <w:ind w:firstLine="720"/>
        <w:jc w:val="both"/>
      </w:pPr>
      <w:r>
        <w:rPr>
          <w:rFonts w:ascii="Times New Roman" w:eastAsia="Times New Roman" w:hAnsi="Times New Roman" w:cs="Times New Roman"/>
          <w:sz w:val="24"/>
          <w:szCs w:val="24"/>
        </w:rPr>
        <w:t>Opći akti mogu se mijenjati i dopunjavati samo na način i u postupku po kojem su doneseni.</w:t>
      </w:r>
    </w:p>
    <w:p w:rsidR="00F91A2C" w:rsidRDefault="00F91A2C" w:rsidP="00F91A2C">
      <w:pPr>
        <w:pStyle w:val="normal0"/>
        <w:spacing w:after="0"/>
        <w:jc w:val="both"/>
      </w:pPr>
    </w:p>
    <w:p w:rsidR="00EF3C88" w:rsidRDefault="00EF3C88" w:rsidP="00F91A2C">
      <w:pPr>
        <w:pStyle w:val="normal0"/>
        <w:spacing w:after="0"/>
        <w:jc w:val="both"/>
      </w:pPr>
    </w:p>
    <w:p w:rsidR="00EF3C88" w:rsidRDefault="00EF3C88" w:rsidP="00F91A2C">
      <w:pPr>
        <w:pStyle w:val="normal0"/>
        <w:spacing w:after="0"/>
        <w:jc w:val="both"/>
      </w:pPr>
    </w:p>
    <w:p w:rsidR="00EF3C88" w:rsidRDefault="00EF3C88" w:rsidP="00F91A2C">
      <w:pPr>
        <w:pStyle w:val="normal0"/>
        <w:spacing w:after="0"/>
        <w:jc w:val="both"/>
      </w:pPr>
    </w:p>
    <w:p w:rsidR="00EF3C88" w:rsidRDefault="00EF3C88"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RADNICI  VRTIĆA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74.</w:t>
      </w:r>
      <w:r>
        <w:rPr>
          <w:rFonts w:ascii="Times New Roman" w:eastAsia="Times New Roman" w:hAnsi="Times New Roman" w:cs="Times New Roman"/>
          <w:sz w:val="24"/>
          <w:szCs w:val="24"/>
        </w:rPr>
        <w:t xml:space="preserve">           </w:t>
      </w:r>
    </w:p>
    <w:p w:rsidR="00F91A2C" w:rsidRDefault="00F91A2C" w:rsidP="00F91A2C">
      <w:pPr>
        <w:pStyle w:val="normal0"/>
        <w:spacing w:after="0"/>
      </w:pPr>
      <w:r>
        <w:rPr>
          <w:rFonts w:ascii="Times New Roman" w:eastAsia="Times New Roman" w:hAnsi="Times New Roman" w:cs="Times New Roman"/>
          <w:sz w:val="24"/>
          <w:szCs w:val="24"/>
        </w:rPr>
        <w:t xml:space="preserve">               Radnici Vrtića su odgojno-obrazovni radnici i ostali radnici. Odgojno-obrazovni radnici su odgojitelji i stručni suradnici ( pedagog, psiholog,</w:t>
      </w:r>
      <w:r w:rsidR="003C0E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logoped i rehabilitator ) te medicinska sestra kao zdravstvena voditeljica.</w:t>
      </w:r>
    </w:p>
    <w:p w:rsidR="00F91A2C" w:rsidRDefault="00F91A2C" w:rsidP="00F91A2C">
      <w:pPr>
        <w:pStyle w:val="normal0"/>
        <w:spacing w:after="0"/>
      </w:pPr>
      <w:r>
        <w:rPr>
          <w:rFonts w:ascii="Times New Roman" w:eastAsia="Times New Roman" w:hAnsi="Times New Roman" w:cs="Times New Roman"/>
          <w:sz w:val="24"/>
          <w:szCs w:val="24"/>
        </w:rPr>
        <w:t xml:space="preserve">             Osim odgojno-obrazovnih radnika iz stavka 1. ovog članka, u  Vrtiću rade i druge osobe koje obavljaju administrativno-tehničke i pomoćne poslove tj. ostali radnici.        </w:t>
      </w:r>
    </w:p>
    <w:p w:rsidR="00F91A2C" w:rsidRDefault="00F91A2C" w:rsidP="00F91A2C">
      <w:pPr>
        <w:pStyle w:val="normal0"/>
        <w:spacing w:after="0"/>
      </w:pPr>
      <w:r>
        <w:rPr>
          <w:rFonts w:ascii="Times New Roman" w:eastAsia="Times New Roman" w:hAnsi="Times New Roman" w:cs="Times New Roman"/>
          <w:sz w:val="24"/>
          <w:szCs w:val="24"/>
        </w:rPr>
        <w:t xml:space="preserve">    </w:t>
      </w:r>
    </w:p>
    <w:p w:rsidR="00F91A2C" w:rsidRDefault="00F91A2C" w:rsidP="00F91A2C">
      <w:pPr>
        <w:pStyle w:val="normal0"/>
        <w:spacing w:after="0"/>
        <w:jc w:val="center"/>
      </w:pPr>
      <w:r>
        <w:rPr>
          <w:rFonts w:ascii="Times New Roman" w:eastAsia="Times New Roman" w:hAnsi="Times New Roman" w:cs="Times New Roman"/>
          <w:b/>
          <w:sz w:val="24"/>
          <w:szCs w:val="24"/>
        </w:rPr>
        <w:t>Članak 75.</w:t>
      </w:r>
    </w:p>
    <w:p w:rsidR="00F91A2C" w:rsidRDefault="00F91A2C" w:rsidP="00F91A2C">
      <w:pPr>
        <w:pStyle w:val="normal0"/>
        <w:spacing w:after="0"/>
        <w:ind w:firstLine="720"/>
        <w:jc w:val="both"/>
      </w:pPr>
      <w:r>
        <w:rPr>
          <w:rFonts w:ascii="Times New Roman" w:eastAsia="Times New Roman" w:hAnsi="Times New Roman" w:cs="Times New Roman"/>
          <w:sz w:val="24"/>
          <w:szCs w:val="24"/>
        </w:rPr>
        <w:t>Odgojno-obrazovni radnici u Vrtiću moraju imati odgovarajuću vrstu i razinu obrazovanja, položen stručni ispit te utvrđenu zdravstvenu sposobnost za obavljanje poslova iz djelatnosti predškolskog odgoja i obrazovanja.</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Odgovarajuću vrstu obrazovanja odgojno-obrazovnih radnika te razinu i vrstu obrazovanja ostalih radnika u Vrtiću pravilnikom propisuje ministar nadležan za obrazovanje.</w:t>
      </w:r>
    </w:p>
    <w:p w:rsidR="00F91A2C" w:rsidRDefault="00F91A2C" w:rsidP="00F91A2C">
      <w:pPr>
        <w:pStyle w:val="normal0"/>
        <w:spacing w:after="0"/>
        <w:ind w:firstLine="720"/>
        <w:jc w:val="both"/>
      </w:pP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SURADNJA SA SINDIKATOM</w:t>
      </w:r>
    </w:p>
    <w:p w:rsidR="00F91A2C" w:rsidRDefault="00F91A2C" w:rsidP="00F91A2C">
      <w:pPr>
        <w:pStyle w:val="normal0"/>
        <w:spacing w:after="0"/>
        <w:ind w:left="108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76.</w:t>
      </w:r>
    </w:p>
    <w:p w:rsidR="00F91A2C" w:rsidRDefault="00F91A2C" w:rsidP="00F91A2C">
      <w:pPr>
        <w:pStyle w:val="normal0"/>
        <w:spacing w:after="0"/>
        <w:ind w:firstLine="720"/>
        <w:jc w:val="both"/>
      </w:pPr>
      <w:r>
        <w:rPr>
          <w:rFonts w:ascii="Times New Roman" w:eastAsia="Times New Roman" w:hAnsi="Times New Roman" w:cs="Times New Roman"/>
          <w:sz w:val="24"/>
          <w:szCs w:val="24"/>
        </w:rPr>
        <w:t>Sindikalno organiziranje u Vrtiću je slobodno.</w:t>
      </w:r>
    </w:p>
    <w:p w:rsidR="00F91A2C" w:rsidRDefault="00F91A2C" w:rsidP="00F91A2C">
      <w:pPr>
        <w:pStyle w:val="normal0"/>
        <w:spacing w:after="0"/>
        <w:ind w:firstLine="720"/>
        <w:jc w:val="both"/>
      </w:pPr>
      <w:r>
        <w:rPr>
          <w:rFonts w:ascii="Times New Roman" w:eastAsia="Times New Roman" w:hAnsi="Times New Roman" w:cs="Times New Roman"/>
          <w:sz w:val="24"/>
          <w:szCs w:val="24"/>
        </w:rPr>
        <w:t>Vrtić je dužan osigurati uvjete za rad sindikalnog povjerenika, te ostvarivanje njegovih prava u skladu sa Zakonom i Kolektivnim ugovorom.</w:t>
      </w:r>
    </w:p>
    <w:p w:rsidR="00F91A2C" w:rsidRDefault="00F91A2C" w:rsidP="00F91A2C">
      <w:pPr>
        <w:pStyle w:val="normal0"/>
        <w:spacing w:after="0"/>
        <w:ind w:firstLine="720"/>
        <w:jc w:val="both"/>
      </w:pPr>
      <w:r>
        <w:rPr>
          <w:rFonts w:ascii="Times New Roman" w:eastAsia="Times New Roman" w:hAnsi="Times New Roman" w:cs="Times New Roman"/>
          <w:sz w:val="24"/>
          <w:szCs w:val="24"/>
        </w:rPr>
        <w:t>Štrajk u Vrtiću može se organizirati samo pod uvjetima propisanim Zakonom i Kolektivnim ugovorom.</w:t>
      </w:r>
    </w:p>
    <w:p w:rsidR="00F91A2C" w:rsidRDefault="00F91A2C" w:rsidP="00F91A2C">
      <w:pPr>
        <w:pStyle w:val="normal0"/>
        <w:spacing w:after="0"/>
        <w:jc w:val="center"/>
      </w:pPr>
      <w:r>
        <w:rPr>
          <w:rFonts w:ascii="Times New Roman" w:eastAsia="Times New Roman" w:hAnsi="Times New Roman" w:cs="Times New Roman"/>
          <w:b/>
          <w:sz w:val="24"/>
          <w:szCs w:val="24"/>
        </w:rPr>
        <w:t>Članak 77.</w:t>
      </w:r>
    </w:p>
    <w:p w:rsidR="00F91A2C" w:rsidRDefault="00F91A2C" w:rsidP="00F91A2C">
      <w:pPr>
        <w:pStyle w:val="normal0"/>
        <w:spacing w:after="0"/>
        <w:ind w:firstLine="720"/>
        <w:jc w:val="both"/>
      </w:pPr>
      <w:r>
        <w:rPr>
          <w:rFonts w:ascii="Times New Roman" w:eastAsia="Times New Roman" w:hAnsi="Times New Roman" w:cs="Times New Roman"/>
          <w:sz w:val="24"/>
          <w:szCs w:val="24"/>
        </w:rPr>
        <w:t>Sindikalna podružnica može podnositi ravnatelju ili Upravnom vijeću prijedloge, mišljenja i primjedbe glede ostvarivanja prava radnika i zaštite tih prava.</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Ravnatelj i Upravno vijeće dužni su se očitovati o navedenim podnescima i izvijestiti sindikalnu podružnicu o svom stajalištu, te poduzimati druge mjere sukladno Zakonu i Kolektivnom ugovoru.</w:t>
      </w:r>
    </w:p>
    <w:p w:rsidR="00F91A2C" w:rsidRDefault="00F91A2C" w:rsidP="00F91A2C">
      <w:pPr>
        <w:pStyle w:val="normal0"/>
        <w:spacing w:after="0"/>
        <w:jc w:val="center"/>
      </w:pPr>
      <w:r>
        <w:rPr>
          <w:rFonts w:ascii="Times New Roman" w:eastAsia="Times New Roman" w:hAnsi="Times New Roman" w:cs="Times New Roman"/>
          <w:b/>
          <w:sz w:val="24"/>
          <w:szCs w:val="24"/>
        </w:rPr>
        <w:t>Članak 78.</w:t>
      </w:r>
    </w:p>
    <w:p w:rsidR="00F91A2C" w:rsidRDefault="00F91A2C" w:rsidP="00F91A2C">
      <w:pPr>
        <w:pStyle w:val="normal0"/>
        <w:spacing w:after="0"/>
        <w:ind w:firstLine="720"/>
        <w:jc w:val="both"/>
      </w:pPr>
      <w:r>
        <w:rPr>
          <w:rFonts w:ascii="Times New Roman" w:eastAsia="Times New Roman" w:hAnsi="Times New Roman" w:cs="Times New Roman"/>
          <w:sz w:val="24"/>
          <w:szCs w:val="24"/>
        </w:rPr>
        <w:t>Upravno vijeće, kad rješava i odlučuje o ostvarivanju prava radnika i njihovim zahtjevima, poziva se na sjednicu ovlaštenog predstavnika sindikata, koji ima pravo iznositi stajališta te predlagati odluke i zaključke radi zaštite člana sindikata.</w:t>
      </w:r>
    </w:p>
    <w:p w:rsidR="00F91A2C" w:rsidRDefault="00F91A2C" w:rsidP="00F91A2C">
      <w:pPr>
        <w:pStyle w:val="normal0"/>
        <w:spacing w:after="0"/>
        <w:jc w:val="center"/>
      </w:pPr>
    </w:p>
    <w:p w:rsidR="00EF3C88" w:rsidRDefault="00EF3C88"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lastRenderedPageBreak/>
        <w:t>Članak 79.</w:t>
      </w:r>
    </w:p>
    <w:p w:rsidR="00F91A2C" w:rsidRDefault="00F91A2C" w:rsidP="00F91A2C">
      <w:pPr>
        <w:pStyle w:val="normal0"/>
        <w:spacing w:after="0"/>
        <w:ind w:firstLine="720"/>
        <w:jc w:val="both"/>
      </w:pPr>
      <w:r>
        <w:rPr>
          <w:rFonts w:ascii="Times New Roman" w:eastAsia="Times New Roman" w:hAnsi="Times New Roman" w:cs="Times New Roman"/>
          <w:sz w:val="24"/>
          <w:szCs w:val="24"/>
        </w:rPr>
        <w:t>Upravno vijeće i ravnatelj Vrtića dužni su osigurati potrebitu pomoć za rad sindikalne podružnice te na zahtjev davati potrebne podatke i obavijesti.</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80.</w:t>
      </w:r>
    </w:p>
    <w:p w:rsidR="00F91A2C" w:rsidRDefault="00F91A2C" w:rsidP="00F91A2C">
      <w:pPr>
        <w:pStyle w:val="normal0"/>
        <w:spacing w:after="0"/>
        <w:ind w:firstLine="720"/>
        <w:jc w:val="both"/>
      </w:pPr>
      <w:r>
        <w:rPr>
          <w:rFonts w:ascii="Times New Roman" w:eastAsia="Times New Roman" w:hAnsi="Times New Roman" w:cs="Times New Roman"/>
          <w:sz w:val="24"/>
          <w:szCs w:val="24"/>
        </w:rPr>
        <w:t>Sindikalni povjerenici uživaju zaštitu i prava na radu sukladno Zakonu i Kolektivnom ugovoru.</w:t>
      </w:r>
    </w:p>
    <w:p w:rsidR="00F91A2C" w:rsidRDefault="00F91A2C" w:rsidP="00F91A2C">
      <w:pPr>
        <w:pStyle w:val="normal0"/>
        <w:spacing w:after="0"/>
        <w:jc w:val="both"/>
      </w:pP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JAVNOST RADA</w:t>
      </w:r>
    </w:p>
    <w:p w:rsidR="00F91A2C" w:rsidRDefault="00F91A2C" w:rsidP="00F91A2C">
      <w:pPr>
        <w:pStyle w:val="normal0"/>
        <w:spacing w:after="0"/>
        <w:jc w:val="center"/>
      </w:pPr>
      <w:r>
        <w:rPr>
          <w:rFonts w:ascii="Times New Roman" w:eastAsia="Times New Roman" w:hAnsi="Times New Roman" w:cs="Times New Roman"/>
          <w:b/>
          <w:sz w:val="24"/>
          <w:szCs w:val="24"/>
        </w:rPr>
        <w:t>Članak 81.</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Rad Vrtića je javan. Javnost rada ostvaruje se putem web stranice Vrtića, oglasne ploče, sredstvima javnog priopćavanja.</w:t>
      </w:r>
    </w:p>
    <w:p w:rsidR="00F91A2C" w:rsidRDefault="00F91A2C" w:rsidP="00F91A2C">
      <w:pPr>
        <w:pStyle w:val="normal0"/>
        <w:spacing w:after="0"/>
        <w:ind w:firstLine="720"/>
        <w:jc w:val="both"/>
      </w:pPr>
      <w:r>
        <w:rPr>
          <w:rFonts w:ascii="Times New Roman" w:eastAsia="Times New Roman" w:hAnsi="Times New Roman" w:cs="Times New Roman"/>
          <w:sz w:val="24"/>
          <w:szCs w:val="24"/>
        </w:rPr>
        <w:t>Objavljivanjem Statuta i Pravilnika o unutarnjem ustrojstvu i načinu rada Vrtića kao javne službe, kao i drugih općih akata koji su u vezi s djelatnošću Vrtića, na oglasnoj ploči  Vrtića, kao i putem web stranice Vrtića upoznaje se javnost, odnosno roditelji, skrbnici, građani i druge pravne osobe s organizacijom rada Vrtića, uvjetima i načinu ostvarivanja programa rada Vrtića, participaciji roditelja i skrbnika za usluge Vrtića, te radom Vrtića kao javne ustanove.</w:t>
      </w:r>
    </w:p>
    <w:p w:rsidR="00F91A2C" w:rsidRDefault="00F91A2C" w:rsidP="00F91A2C">
      <w:pPr>
        <w:pStyle w:val="normal0"/>
        <w:spacing w:after="0"/>
        <w:ind w:firstLine="720"/>
        <w:jc w:val="both"/>
      </w:pPr>
      <w:r>
        <w:rPr>
          <w:rFonts w:ascii="Times New Roman" w:eastAsia="Times New Roman" w:hAnsi="Times New Roman" w:cs="Times New Roman"/>
          <w:sz w:val="24"/>
          <w:szCs w:val="24"/>
        </w:rPr>
        <w:t>Javnost rada ostvaruje se izvješćivanjem roditelja, građana i pravnih osoba o uvjetima i načinu davanja usluga, kao i mogućnošću uvida u odgovarajuću dokumentaciju, kao i informiranjem o održavanju znanstvenih i stručnih skupova u Vrtiću.</w:t>
      </w:r>
    </w:p>
    <w:p w:rsidR="00F91A2C" w:rsidRDefault="00F91A2C" w:rsidP="00F91A2C">
      <w:pPr>
        <w:pStyle w:val="normal0"/>
        <w:spacing w:after="0"/>
        <w:ind w:firstLine="72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82.</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Informacije i podatke o obavljanju djelatnosti ili uvid u dokumentaciju Vrtića sredstvima javnog priopćavanja i drugim pravnim osobama može dati samo ravnatelj ili radnik Vrtića kojeg ravnatelj ovlasti.</w:t>
      </w:r>
    </w:p>
    <w:p w:rsidR="00F91A2C" w:rsidRDefault="00F91A2C" w:rsidP="00F91A2C">
      <w:pPr>
        <w:pStyle w:val="normal0"/>
        <w:spacing w:after="0"/>
        <w:ind w:firstLine="720"/>
        <w:jc w:val="both"/>
      </w:pPr>
    </w:p>
    <w:p w:rsidR="00F91A2C" w:rsidRDefault="00F91A2C" w:rsidP="00F91A2C">
      <w:pPr>
        <w:pStyle w:val="normal0"/>
        <w:spacing w:after="0"/>
        <w:ind w:firstLine="72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POSLOVNA TAJNA</w:t>
      </w:r>
    </w:p>
    <w:p w:rsidR="00F91A2C" w:rsidRDefault="00F91A2C" w:rsidP="00F91A2C">
      <w:pPr>
        <w:pStyle w:val="normal0"/>
        <w:spacing w:after="0"/>
        <w:ind w:left="108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83.</w:t>
      </w:r>
    </w:p>
    <w:p w:rsidR="00F91A2C" w:rsidRDefault="00F91A2C" w:rsidP="00F91A2C">
      <w:pPr>
        <w:pStyle w:val="normal0"/>
        <w:spacing w:after="0" w:line="240" w:lineRule="auto"/>
        <w:ind w:firstLine="720"/>
        <w:jc w:val="both"/>
      </w:pPr>
      <w:r>
        <w:rPr>
          <w:rFonts w:ascii="Times New Roman" w:eastAsia="Times New Roman" w:hAnsi="Times New Roman" w:cs="Times New Roman"/>
          <w:sz w:val="24"/>
          <w:szCs w:val="24"/>
        </w:rPr>
        <w:t>Poslovnom tajnom smatraju se:</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sadržani u molbama, zahtjevima i prijedlozima roditelja i skrbnika te drugih građana i pravnih osoba upućenih Vrtiću</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sadržani u prilozima uz molbe, zahtjeve i prijedloge iz točke 1. ovoga članka</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podaci utvrđeni u postupku zaštite dostojanstva radnika </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o poslovnim rezultatima Vrtića</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podaci o djeci upisanoj u Vrtić koji su socijalno-moralne naravi</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podaci i isprave koji su određeni kao poslovna tajna zakonom ili drugim propisima </w:t>
      </w:r>
    </w:p>
    <w:p w:rsidR="00F91A2C" w:rsidRDefault="00F91A2C" w:rsidP="00F91A2C">
      <w:pPr>
        <w:pStyle w:val="normal0"/>
        <w:numPr>
          <w:ilvl w:val="0"/>
          <w:numId w:val="6"/>
        </w:numPr>
        <w:spacing w:after="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podaci i isprave koje ravnatelj proglasi poslovnom tajnom.</w:t>
      </w:r>
    </w:p>
    <w:p w:rsidR="00F91A2C" w:rsidRDefault="00F91A2C" w:rsidP="00F91A2C">
      <w:pPr>
        <w:pStyle w:val="normal0"/>
        <w:spacing w:after="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84.</w:t>
      </w:r>
    </w:p>
    <w:p w:rsidR="00F91A2C" w:rsidRDefault="00F91A2C" w:rsidP="00F91A2C">
      <w:pPr>
        <w:pStyle w:val="normal0"/>
        <w:spacing w:after="0"/>
        <w:ind w:firstLine="720"/>
        <w:jc w:val="both"/>
      </w:pPr>
      <w:r>
        <w:rPr>
          <w:rFonts w:ascii="Times New Roman" w:eastAsia="Times New Roman" w:hAnsi="Times New Roman" w:cs="Times New Roman"/>
          <w:sz w:val="24"/>
          <w:szCs w:val="24"/>
        </w:rPr>
        <w:t>Podatke i isprave koji se smatraju poslovnom tajnom dužni su čuvati svi radnici Vrtića bez obzira na koji su način saznali za te podatke i isprave.</w:t>
      </w:r>
    </w:p>
    <w:p w:rsidR="00F91A2C" w:rsidRPr="00C96CC7"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Obveza čuvanja poslovne tajne traje i nakon prestanka radnog odnosa u Vrtiću.</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85.</w:t>
      </w:r>
    </w:p>
    <w:p w:rsidR="00F91A2C" w:rsidRDefault="00F91A2C" w:rsidP="00F91A2C">
      <w:pPr>
        <w:pStyle w:val="normal0"/>
        <w:spacing w:after="0"/>
        <w:ind w:firstLine="720"/>
        <w:jc w:val="both"/>
      </w:pPr>
      <w:r>
        <w:rPr>
          <w:rFonts w:ascii="Times New Roman" w:eastAsia="Times New Roman" w:hAnsi="Times New Roman" w:cs="Times New Roman"/>
          <w:sz w:val="24"/>
          <w:szCs w:val="24"/>
        </w:rPr>
        <w:t>Podaci i isprave koje se smatraju poslovnom tajnom mogu se dostaviti i dati na očevid tijelima ovlaštenim Zakonom odnosno tijelima i osobama kojima ovlaštenje proizlazi iz dužnosti koju obavljaju.</w:t>
      </w:r>
    </w:p>
    <w:p w:rsidR="00F91A2C" w:rsidRDefault="00F91A2C" w:rsidP="00F91A2C">
      <w:pPr>
        <w:pStyle w:val="normal0"/>
        <w:spacing w:after="0"/>
        <w:jc w:val="center"/>
      </w:pPr>
      <w:r>
        <w:rPr>
          <w:rFonts w:ascii="Times New Roman" w:eastAsia="Times New Roman" w:hAnsi="Times New Roman" w:cs="Times New Roman"/>
          <w:b/>
          <w:sz w:val="24"/>
          <w:szCs w:val="24"/>
        </w:rPr>
        <w:t>Članak 86.</w:t>
      </w:r>
    </w:p>
    <w:p w:rsidR="00F91A2C" w:rsidRDefault="00F91A2C" w:rsidP="00F91A2C">
      <w:pPr>
        <w:pStyle w:val="normal0"/>
        <w:spacing w:after="0"/>
        <w:ind w:firstLine="720"/>
        <w:jc w:val="both"/>
      </w:pPr>
      <w:r>
        <w:rPr>
          <w:rFonts w:ascii="Times New Roman" w:eastAsia="Times New Roman" w:hAnsi="Times New Roman" w:cs="Times New Roman"/>
          <w:sz w:val="24"/>
          <w:szCs w:val="24"/>
        </w:rPr>
        <w:t>Poslovnom tajnom se smatra i sve što odgojitelji, stručni suradnici i zdravstveni radnici, kao i drugi radnici Vrtića saznaju o djeci, njihovim roditeljima i skrbnicima, te čije bi iznošenje u javnost moglo nanijeti štetu djeci, njihovim roditeljima ili skrbnicima.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87.</w:t>
      </w:r>
    </w:p>
    <w:p w:rsidR="00F91A2C" w:rsidRDefault="00F91A2C" w:rsidP="00F91A2C">
      <w:pPr>
        <w:pStyle w:val="normal0"/>
        <w:spacing w:after="0"/>
        <w:ind w:firstLine="720"/>
        <w:jc w:val="both"/>
      </w:pPr>
      <w:r>
        <w:rPr>
          <w:rFonts w:ascii="Times New Roman" w:eastAsia="Times New Roman" w:hAnsi="Times New Roman" w:cs="Times New Roman"/>
          <w:sz w:val="24"/>
          <w:szCs w:val="24"/>
        </w:rPr>
        <w:t>O čuvanju poslovne  tajne neposredno skrbi ravnatelj i druge ovlaštene osobe.</w:t>
      </w:r>
    </w:p>
    <w:p w:rsidR="00F91A2C" w:rsidRDefault="00F91A2C" w:rsidP="00F91A2C">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Povreda čuvanja poslovne i profesionalne tajne predstavlja težu povredu radne obveze.</w:t>
      </w:r>
    </w:p>
    <w:p w:rsidR="00F91A2C" w:rsidRDefault="00F91A2C" w:rsidP="00F91A2C">
      <w:pPr>
        <w:pStyle w:val="normal0"/>
        <w:spacing w:after="0"/>
        <w:jc w:val="both"/>
      </w:pPr>
    </w:p>
    <w:p w:rsidR="00F91A2C" w:rsidRDefault="00F91A2C" w:rsidP="00F91A2C">
      <w:pPr>
        <w:pStyle w:val="normal0"/>
        <w:spacing w:after="0"/>
        <w:jc w:val="both"/>
      </w:pPr>
    </w:p>
    <w:p w:rsidR="00F91A2C" w:rsidRPr="005D215A"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NADZOR</w:t>
      </w:r>
    </w:p>
    <w:p w:rsidR="00F91A2C" w:rsidRDefault="00F91A2C" w:rsidP="00F91A2C">
      <w:pPr>
        <w:pStyle w:val="normal0"/>
        <w:spacing w:after="0"/>
        <w:jc w:val="center"/>
      </w:pPr>
      <w:r>
        <w:rPr>
          <w:rFonts w:ascii="Times New Roman" w:eastAsia="Times New Roman" w:hAnsi="Times New Roman" w:cs="Times New Roman"/>
          <w:b/>
          <w:sz w:val="24"/>
          <w:szCs w:val="24"/>
        </w:rPr>
        <w:t>Članak 88.</w:t>
      </w:r>
    </w:p>
    <w:p w:rsidR="00F91A2C" w:rsidRDefault="00F91A2C" w:rsidP="00F91A2C">
      <w:pPr>
        <w:pStyle w:val="normal0"/>
        <w:spacing w:after="0"/>
        <w:ind w:firstLine="720"/>
        <w:jc w:val="both"/>
      </w:pPr>
      <w:r>
        <w:rPr>
          <w:rFonts w:ascii="Times New Roman" w:eastAsia="Times New Roman" w:hAnsi="Times New Roman" w:cs="Times New Roman"/>
          <w:sz w:val="24"/>
          <w:szCs w:val="24"/>
        </w:rPr>
        <w:t>Nadzor nad radom Vrtića provode ovlaštena tijela državne uprave i ovlaštene javne ustanove u skladu sa Zakonom i propisima donesenim na temelju Zakona.</w:t>
      </w:r>
    </w:p>
    <w:p w:rsidR="00F91A2C"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provođenju nadzora, ravnatelj, Upravno vijeće i drugi radnici  Vrtića, dužni su surađivati s ovlaštenim tijelima i osobama koje provode nadzor.</w:t>
      </w:r>
    </w:p>
    <w:p w:rsidR="00EF3C88" w:rsidRPr="00276099" w:rsidRDefault="00EF3C88" w:rsidP="00F91A2C">
      <w:pPr>
        <w:pStyle w:val="normal0"/>
        <w:spacing w:after="0"/>
        <w:ind w:firstLine="720"/>
        <w:jc w:val="both"/>
        <w:rPr>
          <w:rFonts w:ascii="Times New Roman" w:eastAsia="Times New Roman" w:hAnsi="Times New Roman" w:cs="Times New Roman"/>
          <w:sz w:val="24"/>
          <w:szCs w:val="24"/>
        </w:rPr>
      </w:pPr>
    </w:p>
    <w:p w:rsidR="00F91A2C" w:rsidRDefault="00F91A2C" w:rsidP="00F91A2C">
      <w:pPr>
        <w:pStyle w:val="normal0"/>
        <w:spacing w:after="0"/>
        <w:jc w:val="both"/>
      </w:pPr>
    </w:p>
    <w:p w:rsidR="00F91A2C" w:rsidRDefault="00F91A2C" w:rsidP="00F91A2C">
      <w:pPr>
        <w:pStyle w:val="normal0"/>
        <w:numPr>
          <w:ilvl w:val="0"/>
          <w:numId w:val="12"/>
        </w:numPr>
        <w:spacing w:after="0"/>
        <w:ind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ZAŠTITA LJUDSKOG OKOLIŠA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89.</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Radnici Vrtića imaju pravo i dužnost da u sklopu svojih poslova i zadaća poduzimaju mjere zaštite i unapređenja okoliša.</w:t>
      </w:r>
    </w:p>
    <w:p w:rsidR="00F91A2C" w:rsidRDefault="00F91A2C" w:rsidP="00F91A2C">
      <w:pPr>
        <w:pStyle w:val="normal0"/>
        <w:spacing w:after="0"/>
        <w:ind w:firstLine="720"/>
        <w:jc w:val="both"/>
      </w:pPr>
      <w:r>
        <w:rPr>
          <w:rFonts w:ascii="Times New Roman" w:eastAsia="Times New Roman" w:hAnsi="Times New Roman" w:cs="Times New Roman"/>
          <w:sz w:val="24"/>
          <w:szCs w:val="24"/>
        </w:rPr>
        <w:lastRenderedPageBreak/>
        <w:t>U djelatnostima koje ugrožavaju okoliš svaki radnik je dužan upozoriti ravnatelja i Upravno vijeće.</w:t>
      </w:r>
    </w:p>
    <w:p w:rsidR="00F91A2C" w:rsidRDefault="00F91A2C" w:rsidP="00F91A2C">
      <w:pPr>
        <w:pStyle w:val="normal0"/>
        <w:spacing w:after="0"/>
        <w:ind w:firstLine="720"/>
        <w:jc w:val="both"/>
      </w:pPr>
      <w:r>
        <w:rPr>
          <w:rFonts w:ascii="Times New Roman" w:eastAsia="Times New Roman" w:hAnsi="Times New Roman" w:cs="Times New Roman"/>
          <w:sz w:val="24"/>
          <w:szCs w:val="24"/>
        </w:rPr>
        <w:t>Radnik može odbiti izvršenje poslova i zadaća kojima se nanosi nenaknadiva šteta okoliša.</w:t>
      </w:r>
    </w:p>
    <w:p w:rsidR="00F91A2C" w:rsidRDefault="00F91A2C" w:rsidP="00F91A2C">
      <w:pPr>
        <w:pStyle w:val="normal0"/>
        <w:spacing w:after="0"/>
        <w:ind w:firstLine="720"/>
        <w:jc w:val="both"/>
      </w:pPr>
      <w:r>
        <w:rPr>
          <w:rFonts w:ascii="Times New Roman" w:eastAsia="Times New Roman" w:hAnsi="Times New Roman" w:cs="Times New Roman"/>
          <w:sz w:val="24"/>
          <w:szCs w:val="24"/>
        </w:rPr>
        <w:t>Nepoduzimanje mjera zaštite okoliša čini težu povredu radne obveze.</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90.</w:t>
      </w:r>
    </w:p>
    <w:p w:rsidR="00F91A2C" w:rsidRPr="00C96CC7" w:rsidRDefault="00F91A2C" w:rsidP="00F91A2C">
      <w:pPr>
        <w:pStyle w:val="norm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Vrtići izvođenjem odgojno-obrazovnog programa naročitu pozornost posvećuje odgoju djece glede čuvanja i zaštite čovjekova okoliša.</w:t>
      </w:r>
    </w:p>
    <w:p w:rsidR="00F91A2C" w:rsidRDefault="00F91A2C" w:rsidP="00F91A2C">
      <w:pPr>
        <w:pStyle w:val="normal0"/>
        <w:spacing w:after="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91.</w:t>
      </w:r>
    </w:p>
    <w:p w:rsidR="00F91A2C" w:rsidRDefault="00F91A2C" w:rsidP="00F91A2C">
      <w:pPr>
        <w:pStyle w:val="normal0"/>
        <w:spacing w:after="0"/>
        <w:ind w:firstLine="720"/>
        <w:jc w:val="both"/>
      </w:pPr>
      <w:r>
        <w:rPr>
          <w:rFonts w:ascii="Times New Roman" w:eastAsia="Times New Roman" w:hAnsi="Times New Roman" w:cs="Times New Roman"/>
          <w:sz w:val="24"/>
          <w:szCs w:val="24"/>
        </w:rPr>
        <w:t xml:space="preserve"> Vrtić samostalno ili zajedno s roditeljima odnosno skrbnicima, tijelima državne uprave i lokalne samouprave na svom području, te drugim pravnim osobama djeluje u cilju oplemenjivanja radnog prostora i okoliša  Vrtića.</w:t>
      </w:r>
    </w:p>
    <w:p w:rsidR="00F91A2C" w:rsidRDefault="00F91A2C" w:rsidP="00F91A2C">
      <w:pPr>
        <w:pStyle w:val="normal0"/>
        <w:spacing w:after="0"/>
        <w:ind w:firstLine="568"/>
        <w:jc w:val="both"/>
      </w:pPr>
      <w:r>
        <w:rPr>
          <w:rFonts w:ascii="Times New Roman" w:eastAsia="Times New Roman" w:hAnsi="Times New Roman" w:cs="Times New Roman"/>
          <w:sz w:val="24"/>
          <w:szCs w:val="24"/>
        </w:rPr>
        <w:t>Program rada  Vrtića o provedbi zaštite okoliša sastavni je dio godišnjeg programa rada.</w:t>
      </w:r>
    </w:p>
    <w:p w:rsidR="00F91A2C" w:rsidRDefault="00F91A2C" w:rsidP="00F91A2C">
      <w:pPr>
        <w:pStyle w:val="normal0"/>
        <w:jc w:val="both"/>
      </w:pPr>
    </w:p>
    <w:p w:rsidR="00F91A2C" w:rsidRDefault="00F91A2C" w:rsidP="00F91A2C">
      <w:pPr>
        <w:pStyle w:val="normal0"/>
        <w:jc w:val="both"/>
      </w:pPr>
      <w:r>
        <w:rPr>
          <w:rFonts w:ascii="Times New Roman" w:eastAsia="Times New Roman" w:hAnsi="Times New Roman" w:cs="Times New Roman"/>
          <w:b/>
          <w:sz w:val="24"/>
          <w:szCs w:val="24"/>
        </w:rPr>
        <w:t>XIX.</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ZAŠTITA OSOBNIH PODATAKA</w:t>
      </w:r>
    </w:p>
    <w:p w:rsidR="00F91A2C" w:rsidRDefault="00F91A2C" w:rsidP="00F91A2C">
      <w:pPr>
        <w:pStyle w:val="normal0"/>
        <w:spacing w:after="0" w:line="240" w:lineRule="auto"/>
        <w:jc w:val="center"/>
      </w:pPr>
      <w:r>
        <w:rPr>
          <w:rFonts w:ascii="Times New Roman" w:eastAsia="Times New Roman" w:hAnsi="Times New Roman" w:cs="Times New Roman"/>
          <w:b/>
          <w:sz w:val="24"/>
          <w:szCs w:val="24"/>
        </w:rPr>
        <w:t>Članak 92.</w:t>
      </w:r>
    </w:p>
    <w:p w:rsidR="00F91A2C" w:rsidRDefault="00F91A2C" w:rsidP="00F91A2C">
      <w:pPr>
        <w:pStyle w:val="normal0"/>
        <w:spacing w:after="0"/>
        <w:jc w:val="both"/>
      </w:pPr>
      <w:r>
        <w:rPr>
          <w:rFonts w:ascii="Times New Roman" w:eastAsia="Times New Roman" w:hAnsi="Times New Roman" w:cs="Times New Roman"/>
          <w:sz w:val="24"/>
          <w:szCs w:val="24"/>
        </w:rPr>
        <w:tab/>
        <w:t>Osobni podaci fizičkih osoba mogu se u Vrtiću prikupljati u svrhu s kojom je ispitanik upoznat, koja je izrijekom propisana i u skladu sa zakonom, a mogu se dalje obrađivati samo u svrhu za koju su prikupljeni, odnosno u svrhu koja je podudarna sa svrhom prikupljanja.</w:t>
      </w:r>
    </w:p>
    <w:p w:rsidR="00F91A2C" w:rsidRDefault="00F91A2C" w:rsidP="00F91A2C">
      <w:pPr>
        <w:pStyle w:val="normal0"/>
        <w:spacing w:after="0"/>
        <w:ind w:firstLine="708"/>
        <w:jc w:val="both"/>
      </w:pPr>
      <w:r>
        <w:rPr>
          <w:rFonts w:ascii="Times New Roman" w:eastAsia="Times New Roman" w:hAnsi="Times New Roman" w:cs="Times New Roman"/>
          <w:sz w:val="24"/>
          <w:szCs w:val="24"/>
        </w:rPr>
        <w:t>U Vrtiću se mogu obrađivati osobni podaci samo uz uvjete određene zakonom i drugim propisima.</w:t>
      </w:r>
    </w:p>
    <w:p w:rsidR="00F91A2C" w:rsidRDefault="00F91A2C" w:rsidP="00F91A2C">
      <w:pPr>
        <w:pStyle w:val="normal0"/>
        <w:spacing w:after="0"/>
        <w:ind w:firstLine="708"/>
        <w:jc w:val="both"/>
      </w:pPr>
      <w:r>
        <w:rPr>
          <w:rFonts w:ascii="Times New Roman" w:eastAsia="Times New Roman" w:hAnsi="Times New Roman" w:cs="Times New Roman"/>
          <w:sz w:val="24"/>
          <w:szCs w:val="24"/>
        </w:rPr>
        <w:t>Osobni podaci moraju se obrađivati zakonito i pošteno.</w:t>
      </w:r>
    </w:p>
    <w:p w:rsidR="00F91A2C" w:rsidRDefault="00F91A2C" w:rsidP="00F91A2C">
      <w:pPr>
        <w:pStyle w:val="normal0"/>
        <w:spacing w:after="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93.</w:t>
      </w:r>
    </w:p>
    <w:p w:rsidR="00F91A2C" w:rsidRDefault="00F91A2C" w:rsidP="00F91A2C">
      <w:pPr>
        <w:pStyle w:val="normal0"/>
        <w:spacing w:after="0"/>
        <w:jc w:val="both"/>
      </w:pPr>
      <w:r>
        <w:rPr>
          <w:rFonts w:ascii="Times New Roman" w:eastAsia="Times New Roman" w:hAnsi="Times New Roman" w:cs="Times New Roman"/>
          <w:sz w:val="24"/>
          <w:szCs w:val="24"/>
        </w:rPr>
        <w:tab/>
        <w:t>Osobni podaci smiju se u  Vrtiću prikupljati i dalje obrađivati:</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u slučajevima određenim zakonom,</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uz privolu ispitanika u svrhu za koju je ispitanik dao privolu,</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u svrhu izvršavanja zakonskih obveza  Vrtića</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u svrhu sklapanja i izvršavanja ugovora u kojem je ispitanik stranka,</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u svrhu zaštite života ili tjelesnog integriteta ispitanika ili druge osobe u slučaju kada ispitanik fizički ili pravno nije u mogućnosti dati svoj pristanak,</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ako je obrada podataka nužna radi ispunjenja zadataka koji se izvršavaju u javnom interesu ili u izvršavanju javnih ovlasti Vrtića ili treće strane kojoj se podaci dostavljaju,</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lastRenderedPageBreak/>
        <w:t>ako je obrada podataka prijeko potrebna u svrhu zakonitog interesa Vrtića ili treće strane kojoj se podaci otkrivaju, osim ako prevladavaju interesi zaštite temeljnih prava i sloboda ispitanika,</w:t>
      </w:r>
    </w:p>
    <w:p w:rsidR="00F91A2C" w:rsidRDefault="00F91A2C" w:rsidP="00F91A2C">
      <w:pPr>
        <w:pStyle w:val="normal0"/>
        <w:numPr>
          <w:ilvl w:val="0"/>
          <w:numId w:val="2"/>
        </w:numPr>
        <w:spacing w:after="0"/>
        <w:ind w:hanging="360"/>
        <w:jc w:val="both"/>
        <w:rPr>
          <w:sz w:val="24"/>
          <w:szCs w:val="24"/>
        </w:rPr>
      </w:pPr>
      <w:r>
        <w:rPr>
          <w:rFonts w:ascii="Times New Roman" w:eastAsia="Times New Roman" w:hAnsi="Times New Roman" w:cs="Times New Roman"/>
          <w:sz w:val="24"/>
          <w:szCs w:val="24"/>
        </w:rPr>
        <w:t>kada je ispitanik sam objavio osobne podatke.</w:t>
      </w:r>
    </w:p>
    <w:p w:rsidR="00F91A2C" w:rsidRDefault="00F91A2C" w:rsidP="00F91A2C">
      <w:pPr>
        <w:pStyle w:val="normal0"/>
        <w:spacing w:after="0"/>
        <w:jc w:val="both"/>
      </w:pPr>
      <w:r>
        <w:rPr>
          <w:rFonts w:ascii="Times New Roman" w:eastAsia="Times New Roman" w:hAnsi="Times New Roman" w:cs="Times New Roman"/>
          <w:sz w:val="24"/>
          <w:szCs w:val="24"/>
        </w:rPr>
        <w:tab/>
        <w:t>Osobni podaci koji se odnose na djecu i druge malodobne osobe mogu se prikupljati i obrađivati u skladu sa zakonom uz posebne propisane mjere zaštite.</w:t>
      </w:r>
    </w:p>
    <w:p w:rsidR="00F91A2C" w:rsidRDefault="00F91A2C" w:rsidP="00F91A2C">
      <w:pPr>
        <w:pStyle w:val="normal0"/>
        <w:spacing w:after="0"/>
        <w:jc w:val="both"/>
      </w:pPr>
      <w:r>
        <w:rPr>
          <w:rFonts w:ascii="Times New Roman" w:eastAsia="Times New Roman" w:hAnsi="Times New Roman" w:cs="Times New Roman"/>
          <w:sz w:val="24"/>
          <w:szCs w:val="24"/>
        </w:rPr>
        <w:tab/>
        <w:t>Osobne podatke u  Vrtiću mogu prikupljati i obrađivati samo za to ovlaštene osobe.</w:t>
      </w:r>
    </w:p>
    <w:p w:rsidR="00F91A2C" w:rsidRDefault="00F91A2C" w:rsidP="00F91A2C">
      <w:pPr>
        <w:pStyle w:val="normal0"/>
        <w:spacing w:after="0"/>
        <w:jc w:val="both"/>
      </w:pPr>
      <w:r>
        <w:rPr>
          <w:rFonts w:ascii="Times New Roman" w:eastAsia="Times New Roman" w:hAnsi="Times New Roman" w:cs="Times New Roman"/>
          <w:sz w:val="24"/>
          <w:szCs w:val="24"/>
        </w:rPr>
        <w:tab/>
        <w:t>Ravnatelj može ugovorom pojedine poslove u svezi  s obradom osobnih podataka povjeriti drugoj pravnoj ili fizičkoj osobi.</w:t>
      </w:r>
    </w:p>
    <w:p w:rsidR="00F91A2C" w:rsidRDefault="00F91A2C" w:rsidP="00F91A2C">
      <w:pPr>
        <w:pStyle w:val="normal0"/>
        <w:spacing w:after="0"/>
        <w:jc w:val="center"/>
      </w:pPr>
      <w:r>
        <w:rPr>
          <w:rFonts w:ascii="Times New Roman" w:eastAsia="Times New Roman" w:hAnsi="Times New Roman" w:cs="Times New Roman"/>
          <w:b/>
          <w:sz w:val="24"/>
          <w:szCs w:val="24"/>
        </w:rPr>
        <w:t>Članak 94.</w:t>
      </w:r>
    </w:p>
    <w:p w:rsidR="00F91A2C" w:rsidRDefault="00F91A2C" w:rsidP="00F91A2C">
      <w:pPr>
        <w:pStyle w:val="normal0"/>
        <w:spacing w:after="0"/>
        <w:jc w:val="both"/>
      </w:pPr>
      <w:r>
        <w:rPr>
          <w:rFonts w:ascii="Times New Roman" w:eastAsia="Times New Roman" w:hAnsi="Times New Roman" w:cs="Times New Roman"/>
          <w:sz w:val="24"/>
          <w:szCs w:val="24"/>
        </w:rPr>
        <w:tab/>
        <w:t>U Vrtiću je zabranjeno prikupljati i dalje obrađivati osobne podatke koji se odnose na rasno ili etničko podrijetlo, rasna stajališta, vjerska i druga uvjerenja, sindikalno članstvo, zdravlje i spolni život i osobne podatke o kaznenom i prekršajnom postupku.</w:t>
      </w:r>
    </w:p>
    <w:p w:rsidR="00F91A2C" w:rsidRDefault="00F91A2C" w:rsidP="00F91A2C">
      <w:pPr>
        <w:pStyle w:val="normal0"/>
        <w:spacing w:after="0"/>
        <w:ind w:firstLine="708"/>
        <w:jc w:val="both"/>
      </w:pPr>
      <w:r>
        <w:rPr>
          <w:rFonts w:ascii="Times New Roman" w:eastAsia="Times New Roman" w:hAnsi="Times New Roman" w:cs="Times New Roman"/>
          <w:sz w:val="24"/>
          <w:szCs w:val="24"/>
        </w:rPr>
        <w:t>Iznimno podaci iz stavka 1. ovog članka  mogu se prikupljati i dalje obrađivati:</w:t>
      </w:r>
    </w:p>
    <w:p w:rsidR="00F91A2C" w:rsidRDefault="00F91A2C" w:rsidP="00F91A2C">
      <w:pPr>
        <w:pStyle w:val="normal0"/>
        <w:numPr>
          <w:ilvl w:val="0"/>
          <w:numId w:val="5"/>
        </w:numPr>
        <w:spacing w:after="0"/>
        <w:ind w:hanging="360"/>
        <w:jc w:val="both"/>
        <w:rPr>
          <w:sz w:val="24"/>
          <w:szCs w:val="24"/>
        </w:rPr>
      </w:pPr>
      <w:r>
        <w:rPr>
          <w:rFonts w:ascii="Times New Roman" w:eastAsia="Times New Roman" w:hAnsi="Times New Roman" w:cs="Times New Roman"/>
          <w:sz w:val="24"/>
          <w:szCs w:val="24"/>
        </w:rPr>
        <w:t>uz privolu ispitanika,</w:t>
      </w:r>
    </w:p>
    <w:p w:rsidR="00F91A2C" w:rsidRDefault="00F91A2C" w:rsidP="00F91A2C">
      <w:pPr>
        <w:pStyle w:val="normal0"/>
        <w:numPr>
          <w:ilvl w:val="0"/>
          <w:numId w:val="5"/>
        </w:numPr>
        <w:spacing w:after="0"/>
        <w:ind w:hanging="360"/>
        <w:jc w:val="both"/>
        <w:rPr>
          <w:sz w:val="24"/>
          <w:szCs w:val="24"/>
        </w:rPr>
      </w:pPr>
      <w:r>
        <w:rPr>
          <w:rFonts w:ascii="Times New Roman" w:eastAsia="Times New Roman" w:hAnsi="Times New Roman" w:cs="Times New Roman"/>
          <w:sz w:val="24"/>
          <w:szCs w:val="24"/>
        </w:rPr>
        <w:t>kada je prikupljanje i obrada podataka potrebna radi izvršavanja prava i obveza koje Vrtić ima prema posebnim propisima,</w:t>
      </w:r>
    </w:p>
    <w:p w:rsidR="00F91A2C" w:rsidRDefault="00F91A2C" w:rsidP="00F91A2C">
      <w:pPr>
        <w:pStyle w:val="normal0"/>
        <w:numPr>
          <w:ilvl w:val="0"/>
          <w:numId w:val="5"/>
        </w:numPr>
        <w:spacing w:after="0"/>
        <w:ind w:hanging="360"/>
        <w:jc w:val="both"/>
        <w:rPr>
          <w:sz w:val="24"/>
          <w:szCs w:val="24"/>
        </w:rPr>
      </w:pPr>
      <w:r>
        <w:rPr>
          <w:rFonts w:ascii="Times New Roman" w:eastAsia="Times New Roman" w:hAnsi="Times New Roman" w:cs="Times New Roman"/>
          <w:sz w:val="24"/>
          <w:szCs w:val="24"/>
        </w:rPr>
        <w:t>kada je obrada prijeko potrebna radi zaštite života ili tjelesnog integriteta ispitanika i druge osobe kada ispitanik zbog fizičkih ili pravnih razloga nije u mogućnosti dati privolu,</w:t>
      </w:r>
    </w:p>
    <w:p w:rsidR="00F91A2C" w:rsidRDefault="00F91A2C" w:rsidP="00F91A2C">
      <w:pPr>
        <w:pStyle w:val="normal0"/>
        <w:numPr>
          <w:ilvl w:val="0"/>
          <w:numId w:val="5"/>
        </w:numPr>
        <w:spacing w:after="0"/>
        <w:ind w:hanging="360"/>
        <w:jc w:val="both"/>
        <w:rPr>
          <w:sz w:val="24"/>
          <w:szCs w:val="24"/>
        </w:rPr>
      </w:pPr>
      <w:r>
        <w:rPr>
          <w:rFonts w:ascii="Times New Roman" w:eastAsia="Times New Roman" w:hAnsi="Times New Roman" w:cs="Times New Roman"/>
          <w:sz w:val="24"/>
          <w:szCs w:val="24"/>
        </w:rPr>
        <w:t>kada se obrada provodi u okviru djelatnosti Vrtića pod uvjetom da se obrada odnosi izrijekom na djecu i radnike  Vrtića i da podaci ne budu otkriveni trećoj strani bez pristanka ispitanika,</w:t>
      </w:r>
    </w:p>
    <w:p w:rsidR="00F91A2C" w:rsidRDefault="00F91A2C" w:rsidP="00F91A2C">
      <w:pPr>
        <w:pStyle w:val="normal0"/>
        <w:numPr>
          <w:ilvl w:val="0"/>
          <w:numId w:val="5"/>
        </w:numPr>
        <w:spacing w:after="0"/>
        <w:ind w:hanging="360"/>
        <w:jc w:val="both"/>
        <w:rPr>
          <w:sz w:val="24"/>
          <w:szCs w:val="24"/>
        </w:rPr>
      </w:pPr>
      <w:r>
        <w:rPr>
          <w:rFonts w:ascii="Times New Roman" w:eastAsia="Times New Roman" w:hAnsi="Times New Roman" w:cs="Times New Roman"/>
          <w:sz w:val="24"/>
          <w:szCs w:val="24"/>
        </w:rPr>
        <w:t>kada je obrada podataka potrebna radi uspostave ostvarenja ili zaštite potraživanja propisanih zakonom,</w:t>
      </w:r>
    </w:p>
    <w:p w:rsidR="00F91A2C" w:rsidRDefault="00F91A2C" w:rsidP="00F91A2C">
      <w:pPr>
        <w:pStyle w:val="normal0"/>
        <w:numPr>
          <w:ilvl w:val="0"/>
          <w:numId w:val="5"/>
        </w:numPr>
        <w:spacing w:after="0"/>
        <w:ind w:hanging="360"/>
        <w:jc w:val="both"/>
        <w:rPr>
          <w:sz w:val="24"/>
          <w:szCs w:val="24"/>
        </w:rPr>
      </w:pPr>
      <w:r>
        <w:rPr>
          <w:rFonts w:ascii="Times New Roman" w:eastAsia="Times New Roman" w:hAnsi="Times New Roman" w:cs="Times New Roman"/>
          <w:sz w:val="24"/>
          <w:szCs w:val="24"/>
        </w:rPr>
        <w:t>kada je ispitanik objavio osobne podatke.</w:t>
      </w:r>
    </w:p>
    <w:p w:rsidR="00F91A2C" w:rsidRDefault="00F91A2C" w:rsidP="00F91A2C">
      <w:pPr>
        <w:pStyle w:val="normal0"/>
        <w:spacing w:after="0"/>
        <w:jc w:val="both"/>
      </w:pPr>
      <w:r>
        <w:rPr>
          <w:rFonts w:ascii="Times New Roman" w:eastAsia="Times New Roman" w:hAnsi="Times New Roman" w:cs="Times New Roman"/>
          <w:sz w:val="24"/>
          <w:szCs w:val="24"/>
        </w:rPr>
        <w:tab/>
        <w:t>U slučajevima iz stavka 1. ovog članka obrada mora biti posebno označena i zaštićena.</w:t>
      </w:r>
    </w:p>
    <w:p w:rsidR="00F91A2C" w:rsidRDefault="00F91A2C" w:rsidP="00F91A2C">
      <w:pPr>
        <w:pStyle w:val="normal0"/>
        <w:spacing w:after="0"/>
        <w:jc w:val="center"/>
      </w:pPr>
    </w:p>
    <w:p w:rsidR="00F91A2C" w:rsidRDefault="00F91A2C" w:rsidP="00F91A2C">
      <w:pPr>
        <w:pStyle w:val="normal0"/>
        <w:spacing w:after="0"/>
        <w:jc w:val="center"/>
      </w:pPr>
      <w:r>
        <w:rPr>
          <w:rFonts w:ascii="Times New Roman" w:eastAsia="Times New Roman" w:hAnsi="Times New Roman" w:cs="Times New Roman"/>
          <w:b/>
          <w:sz w:val="24"/>
          <w:szCs w:val="24"/>
        </w:rPr>
        <w:t>Članak 95.</w:t>
      </w:r>
    </w:p>
    <w:p w:rsidR="00F91A2C" w:rsidRDefault="00F91A2C" w:rsidP="00F91A2C">
      <w:pPr>
        <w:pStyle w:val="normal0"/>
        <w:spacing w:after="0"/>
        <w:jc w:val="both"/>
      </w:pPr>
      <w:r>
        <w:rPr>
          <w:rFonts w:ascii="Times New Roman" w:eastAsia="Times New Roman" w:hAnsi="Times New Roman" w:cs="Times New Roman"/>
          <w:sz w:val="24"/>
          <w:szCs w:val="24"/>
        </w:rPr>
        <w:tab/>
        <w:t>U Vrtiću se uspostavlja i vodi evidencija zbirke osobnih podataka koja sadrži:</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naziv zbirke,</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naziv i sjedište Vrtića</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svrhu obrade,</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pravni temelj uspostave zbirke podataka,</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način prikupljanja i čuvanja podataka,</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vremensko razdoblje čuvanja i uporabe podataka,</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lastRenderedPageBreak/>
        <w:t>osobno ime i odnosno naziv primatelja zbirke, njegovu adresu odnosno sjedište države odnosno inozemnog primatelja podataka te propisane svrhe i pisanim pristankom osobe na koje se podaci odnose,</w:t>
      </w:r>
    </w:p>
    <w:p w:rsidR="00F91A2C" w:rsidRDefault="00F91A2C" w:rsidP="00F91A2C">
      <w:pPr>
        <w:pStyle w:val="normal0"/>
        <w:numPr>
          <w:ilvl w:val="0"/>
          <w:numId w:val="7"/>
        </w:numPr>
        <w:spacing w:after="0"/>
        <w:ind w:hanging="360"/>
        <w:jc w:val="both"/>
        <w:rPr>
          <w:sz w:val="24"/>
          <w:szCs w:val="24"/>
        </w:rPr>
      </w:pPr>
      <w:r>
        <w:rPr>
          <w:rFonts w:ascii="Times New Roman" w:eastAsia="Times New Roman" w:hAnsi="Times New Roman" w:cs="Times New Roman"/>
          <w:sz w:val="24"/>
          <w:szCs w:val="24"/>
        </w:rPr>
        <w:t>naznaku poduzetih mjera zaštite osobnih podataka.</w:t>
      </w:r>
    </w:p>
    <w:p w:rsidR="00F91A2C" w:rsidRDefault="00F91A2C" w:rsidP="00F91A2C">
      <w:pPr>
        <w:pStyle w:val="normal0"/>
        <w:spacing w:after="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96.</w:t>
      </w:r>
    </w:p>
    <w:p w:rsidR="00F91A2C" w:rsidRDefault="00F91A2C" w:rsidP="00F91A2C">
      <w:pPr>
        <w:pStyle w:val="normal0"/>
        <w:spacing w:after="0"/>
        <w:jc w:val="both"/>
      </w:pPr>
      <w:r>
        <w:rPr>
          <w:rFonts w:ascii="Times New Roman" w:eastAsia="Times New Roman" w:hAnsi="Times New Roman" w:cs="Times New Roman"/>
          <w:sz w:val="24"/>
          <w:szCs w:val="24"/>
        </w:rPr>
        <w:tab/>
        <w:t>Ravnatelj je ovlašten pisano imenovati radnika za zaštitu osobnih podataka.</w:t>
      </w:r>
    </w:p>
    <w:p w:rsidR="00F91A2C" w:rsidRDefault="00F91A2C" w:rsidP="00F91A2C">
      <w:pPr>
        <w:pStyle w:val="normal0"/>
        <w:spacing w:after="0"/>
        <w:ind w:firstLine="708"/>
        <w:jc w:val="both"/>
      </w:pPr>
      <w:r>
        <w:rPr>
          <w:rFonts w:ascii="Times New Roman" w:eastAsia="Times New Roman" w:hAnsi="Times New Roman" w:cs="Times New Roman"/>
          <w:sz w:val="24"/>
          <w:szCs w:val="24"/>
        </w:rPr>
        <w:t>Radnik iz stavka 1. ovog članka:</w:t>
      </w:r>
    </w:p>
    <w:p w:rsidR="00F91A2C" w:rsidRDefault="00F91A2C" w:rsidP="00F91A2C">
      <w:pPr>
        <w:pStyle w:val="normal0"/>
        <w:numPr>
          <w:ilvl w:val="0"/>
          <w:numId w:val="8"/>
        </w:numPr>
        <w:spacing w:after="0"/>
        <w:ind w:hanging="360"/>
        <w:jc w:val="both"/>
        <w:rPr>
          <w:sz w:val="24"/>
          <w:szCs w:val="24"/>
        </w:rPr>
      </w:pPr>
      <w:r>
        <w:rPr>
          <w:rFonts w:ascii="Times New Roman" w:eastAsia="Times New Roman" w:hAnsi="Times New Roman" w:cs="Times New Roman"/>
          <w:sz w:val="24"/>
          <w:szCs w:val="24"/>
        </w:rPr>
        <w:t>skrbi o zakonitosti obrade osobnih podataka,</w:t>
      </w:r>
    </w:p>
    <w:p w:rsidR="00F91A2C" w:rsidRDefault="00F91A2C" w:rsidP="00F91A2C">
      <w:pPr>
        <w:pStyle w:val="normal0"/>
        <w:numPr>
          <w:ilvl w:val="0"/>
          <w:numId w:val="8"/>
        </w:numPr>
        <w:spacing w:after="0"/>
        <w:ind w:hanging="360"/>
        <w:jc w:val="both"/>
        <w:rPr>
          <w:sz w:val="24"/>
          <w:szCs w:val="24"/>
        </w:rPr>
      </w:pPr>
      <w:r>
        <w:rPr>
          <w:rFonts w:ascii="Times New Roman" w:eastAsia="Times New Roman" w:hAnsi="Times New Roman" w:cs="Times New Roman"/>
          <w:sz w:val="24"/>
          <w:szCs w:val="24"/>
        </w:rPr>
        <w:t>upozorava tijela i radnike Vrtića na primjenu propisa o zaštiti osobnih podataka u slučajevima planiranja i radnji koje mogu utjecati na privatnost i zaštitu osobnih podataka,</w:t>
      </w:r>
    </w:p>
    <w:p w:rsidR="00F91A2C" w:rsidRDefault="00F91A2C" w:rsidP="00F91A2C">
      <w:pPr>
        <w:pStyle w:val="normal0"/>
        <w:numPr>
          <w:ilvl w:val="0"/>
          <w:numId w:val="8"/>
        </w:numPr>
        <w:spacing w:after="0"/>
        <w:ind w:hanging="360"/>
        <w:jc w:val="both"/>
        <w:rPr>
          <w:sz w:val="24"/>
          <w:szCs w:val="24"/>
        </w:rPr>
      </w:pPr>
      <w:r>
        <w:rPr>
          <w:rFonts w:ascii="Times New Roman" w:eastAsia="Times New Roman" w:hAnsi="Times New Roman" w:cs="Times New Roman"/>
          <w:sz w:val="24"/>
          <w:szCs w:val="24"/>
        </w:rPr>
        <w:t>upoznaje sve koji obrađuju osobne podatke s njihovim zakonskim obvezama kod zaštitama osobnih podataka,</w:t>
      </w:r>
    </w:p>
    <w:p w:rsidR="00F91A2C" w:rsidRDefault="00F91A2C" w:rsidP="00F91A2C">
      <w:pPr>
        <w:pStyle w:val="normal0"/>
        <w:numPr>
          <w:ilvl w:val="0"/>
          <w:numId w:val="9"/>
        </w:numPr>
        <w:spacing w:after="0"/>
        <w:ind w:hanging="360"/>
        <w:jc w:val="both"/>
        <w:rPr>
          <w:sz w:val="24"/>
          <w:szCs w:val="24"/>
        </w:rPr>
      </w:pPr>
      <w:r>
        <w:rPr>
          <w:rFonts w:ascii="Times New Roman" w:eastAsia="Times New Roman" w:hAnsi="Times New Roman" w:cs="Times New Roman"/>
          <w:sz w:val="24"/>
          <w:szCs w:val="24"/>
        </w:rPr>
        <w:t>izrađuje metodološke preporuke za zaštitu osobnih podataka,</w:t>
      </w:r>
    </w:p>
    <w:p w:rsidR="00F91A2C" w:rsidRDefault="00F91A2C" w:rsidP="00F91A2C">
      <w:pPr>
        <w:pStyle w:val="normal0"/>
        <w:numPr>
          <w:ilvl w:val="0"/>
          <w:numId w:val="9"/>
        </w:numPr>
        <w:spacing w:after="0"/>
        <w:ind w:hanging="360"/>
        <w:jc w:val="both"/>
        <w:rPr>
          <w:sz w:val="24"/>
          <w:szCs w:val="24"/>
        </w:rPr>
      </w:pPr>
      <w:r>
        <w:rPr>
          <w:rFonts w:ascii="Times New Roman" w:eastAsia="Times New Roman" w:hAnsi="Times New Roman" w:cs="Times New Roman"/>
          <w:sz w:val="24"/>
          <w:szCs w:val="24"/>
        </w:rPr>
        <w:t>daje savjete u svezi s uspostavom novih zbirki osobnih podataka,</w:t>
      </w:r>
    </w:p>
    <w:p w:rsidR="00F91A2C" w:rsidRDefault="00F91A2C" w:rsidP="00F91A2C">
      <w:pPr>
        <w:pStyle w:val="normal0"/>
        <w:numPr>
          <w:ilvl w:val="0"/>
          <w:numId w:val="9"/>
        </w:numPr>
        <w:spacing w:after="0"/>
        <w:ind w:hanging="360"/>
        <w:jc w:val="both"/>
        <w:rPr>
          <w:sz w:val="24"/>
          <w:szCs w:val="24"/>
        </w:rPr>
      </w:pPr>
      <w:r>
        <w:rPr>
          <w:rFonts w:ascii="Times New Roman" w:eastAsia="Times New Roman" w:hAnsi="Times New Roman" w:cs="Times New Roman"/>
          <w:sz w:val="24"/>
          <w:szCs w:val="24"/>
        </w:rPr>
        <w:t>daje mišljenje smatra li se pojedini skup osobnih podataka zbirkom osobnih podataka,</w:t>
      </w:r>
    </w:p>
    <w:p w:rsidR="00F91A2C" w:rsidRDefault="00F91A2C" w:rsidP="00F91A2C">
      <w:pPr>
        <w:pStyle w:val="normal0"/>
        <w:numPr>
          <w:ilvl w:val="0"/>
          <w:numId w:val="9"/>
        </w:numPr>
        <w:spacing w:after="0"/>
        <w:ind w:hanging="360"/>
        <w:jc w:val="both"/>
        <w:rPr>
          <w:sz w:val="24"/>
          <w:szCs w:val="24"/>
        </w:rPr>
      </w:pPr>
      <w:r>
        <w:rPr>
          <w:rFonts w:ascii="Times New Roman" w:eastAsia="Times New Roman" w:hAnsi="Times New Roman" w:cs="Times New Roman"/>
          <w:sz w:val="24"/>
          <w:szCs w:val="24"/>
        </w:rPr>
        <w:t>prati primjenu organizacijskih i tehničkih mjera za zaštitu osobnih podataka te predlaže poboljšanje tih mjera,</w:t>
      </w:r>
    </w:p>
    <w:p w:rsidR="00F91A2C" w:rsidRDefault="00F91A2C" w:rsidP="00F91A2C">
      <w:pPr>
        <w:pStyle w:val="normal0"/>
        <w:numPr>
          <w:ilvl w:val="0"/>
          <w:numId w:val="9"/>
        </w:numPr>
        <w:spacing w:after="0"/>
        <w:ind w:hanging="360"/>
        <w:jc w:val="both"/>
        <w:rPr>
          <w:sz w:val="24"/>
          <w:szCs w:val="24"/>
        </w:rPr>
      </w:pPr>
      <w:r>
        <w:rPr>
          <w:rFonts w:ascii="Times New Roman" w:eastAsia="Times New Roman" w:hAnsi="Times New Roman" w:cs="Times New Roman"/>
          <w:sz w:val="24"/>
          <w:szCs w:val="24"/>
        </w:rPr>
        <w:t>daje prijedloge i preporuke za unapređenje zaštite osobnih podataka.</w:t>
      </w:r>
    </w:p>
    <w:p w:rsidR="00F91A2C" w:rsidRDefault="00F91A2C" w:rsidP="00F91A2C">
      <w:pPr>
        <w:pStyle w:val="normal0"/>
        <w:spacing w:after="0"/>
        <w:jc w:val="both"/>
      </w:pPr>
      <w:r>
        <w:rPr>
          <w:rFonts w:ascii="Times New Roman" w:eastAsia="Times New Roman" w:hAnsi="Times New Roman" w:cs="Times New Roman"/>
          <w:sz w:val="24"/>
          <w:szCs w:val="24"/>
        </w:rPr>
        <w:tab/>
        <w:t>Ravnatelj ne može imenovati radnika za zaštitu osobnih podataka protiv kojeg se vodi postupak povrede radne obveze, kojemu je izrečeno upozorenje zbog povrede radne obveze ili kojemu je izrečena mjera zbog povrede etičkog kodeksa i drugih pravila ponašanja donesenih u Vrtiću.</w:t>
      </w:r>
    </w:p>
    <w:p w:rsidR="00F91A2C" w:rsidRDefault="00F91A2C" w:rsidP="00F91A2C">
      <w:pPr>
        <w:pStyle w:val="normal0"/>
        <w:spacing w:after="0"/>
        <w:jc w:val="both"/>
      </w:pPr>
      <w:r>
        <w:rPr>
          <w:rFonts w:ascii="Times New Roman" w:eastAsia="Times New Roman" w:hAnsi="Times New Roman" w:cs="Times New Roman"/>
          <w:sz w:val="24"/>
          <w:szCs w:val="24"/>
        </w:rPr>
        <w:tab/>
        <w:t>O imenovanom radniku iz stavka 1. ovog članka  ravnatelj treba izvijestiti Agenciju za zaštitu osobnih podataka u roku do mjesece dana od dana imenovanja.</w:t>
      </w:r>
    </w:p>
    <w:p w:rsidR="00F91A2C" w:rsidRDefault="00F91A2C" w:rsidP="00F91A2C">
      <w:pPr>
        <w:pStyle w:val="normal0"/>
        <w:spacing w:after="0"/>
        <w:jc w:val="both"/>
      </w:pPr>
    </w:p>
    <w:p w:rsidR="00F91A2C" w:rsidRDefault="00F91A2C" w:rsidP="00F91A2C">
      <w:pPr>
        <w:pStyle w:val="normal0"/>
        <w:spacing w:after="0"/>
        <w:jc w:val="center"/>
      </w:pPr>
      <w:r>
        <w:rPr>
          <w:rFonts w:ascii="Times New Roman" w:eastAsia="Times New Roman" w:hAnsi="Times New Roman" w:cs="Times New Roman"/>
          <w:b/>
          <w:sz w:val="24"/>
          <w:szCs w:val="24"/>
        </w:rPr>
        <w:t>Članak 97.</w:t>
      </w:r>
    </w:p>
    <w:p w:rsidR="00F91A2C" w:rsidRDefault="00F91A2C" w:rsidP="00F91A2C">
      <w:pPr>
        <w:pStyle w:val="normal0"/>
        <w:jc w:val="both"/>
      </w:pPr>
      <w:r>
        <w:rPr>
          <w:rFonts w:ascii="Times New Roman" w:eastAsia="Times New Roman" w:hAnsi="Times New Roman" w:cs="Times New Roman"/>
          <w:sz w:val="24"/>
          <w:szCs w:val="24"/>
        </w:rPr>
        <w:tab/>
        <w:t xml:space="preserve"> Vrtić će dati osobne podatke na korištenje drugim primateljima samo na temelju njihovog pisanog zahtjeva kada je to potrebno radi obavljanja poslova u okviru zakonom utvrđene djelatnosti primatelja.</w:t>
      </w:r>
    </w:p>
    <w:p w:rsidR="00F91A2C" w:rsidRDefault="00F91A2C" w:rsidP="00F91A2C">
      <w:pPr>
        <w:pStyle w:val="normal0"/>
        <w:ind w:firstLine="708"/>
        <w:jc w:val="both"/>
      </w:pPr>
      <w:r>
        <w:rPr>
          <w:rFonts w:ascii="Times New Roman" w:eastAsia="Times New Roman" w:hAnsi="Times New Roman" w:cs="Times New Roman"/>
          <w:sz w:val="24"/>
          <w:szCs w:val="24"/>
        </w:rPr>
        <w:t>Pisani zahtjev iz stavka 1. ovog članka mora sadržavati svrhu i pravni temelj za korištenje osobnih podataka te vrstu osobnih podataka koji se traže.</w:t>
      </w:r>
    </w:p>
    <w:p w:rsidR="00F91A2C" w:rsidRDefault="00F91A2C" w:rsidP="00F91A2C">
      <w:pPr>
        <w:pStyle w:val="normal0"/>
        <w:ind w:firstLine="708"/>
        <w:jc w:val="both"/>
      </w:pPr>
      <w:r>
        <w:rPr>
          <w:rFonts w:ascii="Times New Roman" w:eastAsia="Times New Roman" w:hAnsi="Times New Roman" w:cs="Times New Roman"/>
          <w:sz w:val="24"/>
          <w:szCs w:val="24"/>
        </w:rPr>
        <w:t>O zahtjevu za korištenjem osobnih podataka prema stavku 1. ovog članka odlučuje radnik iz članka 93. ovog Statuta.</w:t>
      </w:r>
    </w:p>
    <w:p w:rsidR="00F91A2C" w:rsidRDefault="00F91A2C" w:rsidP="00F91A2C">
      <w:pPr>
        <w:pStyle w:val="normal0"/>
        <w:jc w:val="both"/>
      </w:pPr>
      <w:r>
        <w:rPr>
          <w:rFonts w:ascii="Times New Roman" w:eastAsia="Times New Roman" w:hAnsi="Times New Roman" w:cs="Times New Roman"/>
          <w:b/>
          <w:sz w:val="24"/>
          <w:szCs w:val="24"/>
        </w:rPr>
        <w:lastRenderedPageBreak/>
        <w:t>XX.</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OSTVARIVANJE PRAVA NA PRISTUP INFORMACIJAMA</w:t>
      </w:r>
    </w:p>
    <w:p w:rsidR="00F91A2C" w:rsidRDefault="00F91A2C" w:rsidP="00F91A2C">
      <w:pPr>
        <w:pStyle w:val="normal0"/>
        <w:spacing w:after="0" w:line="240" w:lineRule="auto"/>
        <w:jc w:val="center"/>
      </w:pPr>
      <w:r>
        <w:rPr>
          <w:rFonts w:ascii="Times New Roman" w:eastAsia="Times New Roman" w:hAnsi="Times New Roman" w:cs="Times New Roman"/>
          <w:b/>
          <w:sz w:val="24"/>
          <w:szCs w:val="24"/>
        </w:rPr>
        <w:t>Članak 98.</w:t>
      </w:r>
    </w:p>
    <w:p w:rsidR="00F91A2C" w:rsidRDefault="00F91A2C" w:rsidP="00F91A2C">
      <w:pPr>
        <w:pStyle w:val="normal0"/>
        <w:spacing w:after="0"/>
        <w:jc w:val="both"/>
      </w:pPr>
      <w:r>
        <w:rPr>
          <w:rFonts w:ascii="Times New Roman" w:eastAsia="Times New Roman" w:hAnsi="Times New Roman" w:cs="Times New Roman"/>
          <w:sz w:val="24"/>
          <w:szCs w:val="24"/>
        </w:rPr>
        <w:tab/>
        <w:t xml:space="preserve"> Vrtić će omogućiti pristup informacijama koje posjeduje, kojima raspolaže ili koje nadzire:</w:t>
      </w:r>
    </w:p>
    <w:p w:rsidR="00F91A2C" w:rsidRDefault="00F91A2C" w:rsidP="00F91A2C">
      <w:pPr>
        <w:pStyle w:val="normal0"/>
        <w:spacing w:after="0"/>
        <w:ind w:left="720" w:hanging="720"/>
        <w:jc w:val="both"/>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pravodobnim objavljivanjem na svojim web stranicama na primjeren i dostupan način općih akata i odluka te informacija o svome radu i poslovanju,</w:t>
      </w:r>
    </w:p>
    <w:p w:rsidR="00F91A2C" w:rsidRDefault="00F91A2C" w:rsidP="00F91A2C">
      <w:pPr>
        <w:pStyle w:val="normal0"/>
        <w:spacing w:after="0"/>
        <w:jc w:val="both"/>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davanjem informacija korisniku koji je podnio zahtjev na jedan od sljedećih načina:</w:t>
      </w:r>
    </w:p>
    <w:p w:rsidR="00F91A2C" w:rsidRDefault="00F91A2C" w:rsidP="00F91A2C">
      <w:pPr>
        <w:pStyle w:val="normal0"/>
        <w:numPr>
          <w:ilvl w:val="0"/>
          <w:numId w:val="10"/>
        </w:numPr>
        <w:spacing w:after="0"/>
        <w:ind w:hanging="360"/>
        <w:jc w:val="both"/>
        <w:rPr>
          <w:sz w:val="24"/>
          <w:szCs w:val="24"/>
        </w:rPr>
      </w:pPr>
      <w:r>
        <w:rPr>
          <w:rFonts w:ascii="Times New Roman" w:eastAsia="Times New Roman" w:hAnsi="Times New Roman" w:cs="Times New Roman"/>
          <w:sz w:val="24"/>
          <w:szCs w:val="24"/>
        </w:rPr>
        <w:t>neposrednim davanjem informacije,</w:t>
      </w:r>
    </w:p>
    <w:p w:rsidR="00F91A2C" w:rsidRDefault="00F91A2C" w:rsidP="00F91A2C">
      <w:pPr>
        <w:pStyle w:val="normal0"/>
        <w:numPr>
          <w:ilvl w:val="0"/>
          <w:numId w:val="10"/>
        </w:numPr>
        <w:spacing w:after="0"/>
        <w:ind w:hanging="360"/>
        <w:jc w:val="both"/>
        <w:rPr>
          <w:sz w:val="24"/>
          <w:szCs w:val="24"/>
        </w:rPr>
      </w:pPr>
      <w:r>
        <w:rPr>
          <w:rFonts w:ascii="Times New Roman" w:eastAsia="Times New Roman" w:hAnsi="Times New Roman" w:cs="Times New Roman"/>
          <w:sz w:val="24"/>
          <w:szCs w:val="24"/>
        </w:rPr>
        <w:t>davanjem informacije pisanim putem,</w:t>
      </w:r>
    </w:p>
    <w:p w:rsidR="00F91A2C" w:rsidRDefault="00F91A2C" w:rsidP="00F91A2C">
      <w:pPr>
        <w:pStyle w:val="normal0"/>
        <w:numPr>
          <w:ilvl w:val="0"/>
          <w:numId w:val="10"/>
        </w:numPr>
        <w:spacing w:after="0"/>
        <w:ind w:hanging="360"/>
        <w:jc w:val="both"/>
        <w:rPr>
          <w:sz w:val="24"/>
          <w:szCs w:val="24"/>
        </w:rPr>
      </w:pPr>
      <w:r>
        <w:rPr>
          <w:rFonts w:ascii="Times New Roman" w:eastAsia="Times New Roman" w:hAnsi="Times New Roman" w:cs="Times New Roman"/>
          <w:sz w:val="24"/>
          <w:szCs w:val="24"/>
        </w:rPr>
        <w:t>uvidom u pismena i preslikom pismena koji sadrže traženu informaciju,</w:t>
      </w:r>
    </w:p>
    <w:p w:rsidR="00F91A2C" w:rsidRDefault="00F91A2C" w:rsidP="00F91A2C">
      <w:pPr>
        <w:pStyle w:val="normal0"/>
        <w:numPr>
          <w:ilvl w:val="0"/>
          <w:numId w:val="10"/>
        </w:numPr>
        <w:spacing w:after="0"/>
        <w:ind w:hanging="360"/>
        <w:jc w:val="both"/>
        <w:rPr>
          <w:sz w:val="24"/>
          <w:szCs w:val="24"/>
        </w:rPr>
      </w:pPr>
      <w:r>
        <w:rPr>
          <w:rFonts w:ascii="Times New Roman" w:eastAsia="Times New Roman" w:hAnsi="Times New Roman" w:cs="Times New Roman"/>
          <w:sz w:val="24"/>
          <w:szCs w:val="24"/>
        </w:rPr>
        <w:t>dostavom preslike pismena koje sadrže traženu informaciju,</w:t>
      </w:r>
    </w:p>
    <w:p w:rsidR="00F91A2C" w:rsidRPr="005D215A" w:rsidRDefault="00F91A2C" w:rsidP="00F91A2C">
      <w:pPr>
        <w:pStyle w:val="normal0"/>
        <w:numPr>
          <w:ilvl w:val="0"/>
          <w:numId w:val="10"/>
        </w:numPr>
        <w:ind w:hanging="360"/>
        <w:jc w:val="both"/>
        <w:rPr>
          <w:sz w:val="24"/>
          <w:szCs w:val="24"/>
        </w:rPr>
      </w:pPr>
      <w:r>
        <w:rPr>
          <w:rFonts w:ascii="Times New Roman" w:eastAsia="Times New Roman" w:hAnsi="Times New Roman" w:cs="Times New Roman"/>
          <w:sz w:val="24"/>
          <w:szCs w:val="24"/>
        </w:rPr>
        <w:t>na drugi način prikladan za ostvarivanje prava na pristup informaciji.</w:t>
      </w:r>
    </w:p>
    <w:p w:rsidR="00F91A2C" w:rsidRDefault="00F91A2C" w:rsidP="00F91A2C">
      <w:pPr>
        <w:pStyle w:val="normal0"/>
        <w:spacing w:after="0"/>
        <w:jc w:val="center"/>
      </w:pPr>
      <w:r>
        <w:rPr>
          <w:rFonts w:ascii="Times New Roman" w:eastAsia="Times New Roman" w:hAnsi="Times New Roman" w:cs="Times New Roman"/>
          <w:b/>
          <w:sz w:val="24"/>
          <w:szCs w:val="24"/>
        </w:rPr>
        <w:t>Članak 99.</w:t>
      </w:r>
    </w:p>
    <w:p w:rsidR="00F91A2C" w:rsidRDefault="00F91A2C" w:rsidP="00F91A2C">
      <w:pPr>
        <w:pStyle w:val="normal0"/>
        <w:spacing w:after="0"/>
        <w:jc w:val="both"/>
      </w:pPr>
      <w:r>
        <w:rPr>
          <w:rFonts w:ascii="Times New Roman" w:eastAsia="Times New Roman" w:hAnsi="Times New Roman" w:cs="Times New Roman"/>
          <w:sz w:val="24"/>
          <w:szCs w:val="24"/>
        </w:rPr>
        <w:tab/>
        <w:t>Vrtić će omogućiti pristup informaciji korisniku na temelju njegova pisanog ili usmenog zahtjeva.</w:t>
      </w:r>
    </w:p>
    <w:p w:rsidR="0036020D" w:rsidRPr="0036020D" w:rsidRDefault="00F91A2C" w:rsidP="0036020D">
      <w:pPr>
        <w:pStyle w:val="norm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 je zahtjev iz stavka 1. ovog članka podnesen usmeno, o tome će se načiniti zapisnik, a kada je podnesen telefonski ili preko drugog komunikacijskog uređaja, načinit će se službena bilješka.</w:t>
      </w:r>
    </w:p>
    <w:p w:rsidR="00F91A2C" w:rsidRDefault="00F91A2C" w:rsidP="00F91A2C">
      <w:pPr>
        <w:pStyle w:val="normal0"/>
        <w:spacing w:after="0"/>
        <w:jc w:val="center"/>
      </w:pPr>
      <w:r>
        <w:rPr>
          <w:rFonts w:ascii="Times New Roman" w:eastAsia="Times New Roman" w:hAnsi="Times New Roman" w:cs="Times New Roman"/>
          <w:b/>
          <w:sz w:val="24"/>
          <w:szCs w:val="24"/>
        </w:rPr>
        <w:t>Članak 100.</w:t>
      </w:r>
    </w:p>
    <w:p w:rsidR="00F91A2C" w:rsidRDefault="00F91A2C" w:rsidP="00F91A2C">
      <w:pPr>
        <w:pStyle w:val="normal0"/>
        <w:spacing w:after="0"/>
        <w:jc w:val="both"/>
      </w:pPr>
      <w:r>
        <w:rPr>
          <w:rFonts w:ascii="Times New Roman" w:eastAsia="Times New Roman" w:hAnsi="Times New Roman" w:cs="Times New Roman"/>
          <w:sz w:val="24"/>
          <w:szCs w:val="24"/>
        </w:rPr>
        <w:tab/>
        <w:t>Na temelju usmenog ili pismenog zahtjeva korisniku će se omogućiti pristup informaciji najkasnije u roku do 15 dana od dana podnošenja zahtjeva.</w:t>
      </w:r>
    </w:p>
    <w:p w:rsidR="00F91A2C" w:rsidRDefault="00F91A2C" w:rsidP="00F91A2C">
      <w:pPr>
        <w:pStyle w:val="normal0"/>
        <w:spacing w:after="0"/>
        <w:ind w:firstLine="708"/>
        <w:jc w:val="both"/>
      </w:pPr>
      <w:r>
        <w:rPr>
          <w:rFonts w:ascii="Times New Roman" w:eastAsia="Times New Roman" w:hAnsi="Times New Roman" w:cs="Times New Roman"/>
          <w:sz w:val="24"/>
          <w:szCs w:val="24"/>
        </w:rPr>
        <w:t xml:space="preserve"> Vrtić će odbiti zahtjev korisnika:</w:t>
      </w:r>
    </w:p>
    <w:p w:rsidR="00F91A2C" w:rsidRDefault="00F91A2C" w:rsidP="00F91A2C">
      <w:pPr>
        <w:pStyle w:val="normal0"/>
        <w:numPr>
          <w:ilvl w:val="0"/>
          <w:numId w:val="11"/>
        </w:numPr>
        <w:spacing w:after="0"/>
        <w:ind w:hanging="360"/>
        <w:jc w:val="both"/>
        <w:rPr>
          <w:sz w:val="24"/>
          <w:szCs w:val="24"/>
        </w:rPr>
      </w:pPr>
      <w:r>
        <w:rPr>
          <w:rFonts w:ascii="Times New Roman" w:eastAsia="Times New Roman" w:hAnsi="Times New Roman" w:cs="Times New Roman"/>
          <w:sz w:val="24"/>
          <w:szCs w:val="24"/>
        </w:rPr>
        <w:t>u slučajevima propisanim zakonom,</w:t>
      </w:r>
    </w:p>
    <w:p w:rsidR="00F91A2C" w:rsidRDefault="00F91A2C" w:rsidP="00F91A2C">
      <w:pPr>
        <w:pStyle w:val="normal0"/>
        <w:numPr>
          <w:ilvl w:val="0"/>
          <w:numId w:val="11"/>
        </w:numPr>
        <w:spacing w:after="0"/>
        <w:ind w:hanging="360"/>
        <w:jc w:val="both"/>
        <w:rPr>
          <w:sz w:val="24"/>
          <w:szCs w:val="24"/>
        </w:rPr>
      </w:pPr>
      <w:r>
        <w:rPr>
          <w:rFonts w:ascii="Times New Roman" w:eastAsia="Times New Roman" w:hAnsi="Times New Roman" w:cs="Times New Roman"/>
          <w:sz w:val="24"/>
          <w:szCs w:val="24"/>
        </w:rPr>
        <w:t>ako  Vrtić ne posjeduju, ne raspolažu, ne nadziru ili nemaju saznanja o traženoj informaciji,</w:t>
      </w:r>
    </w:p>
    <w:p w:rsidR="00F91A2C" w:rsidRDefault="00F91A2C" w:rsidP="00F91A2C">
      <w:pPr>
        <w:pStyle w:val="normal0"/>
        <w:numPr>
          <w:ilvl w:val="0"/>
          <w:numId w:val="11"/>
        </w:numPr>
        <w:spacing w:after="0"/>
        <w:ind w:hanging="360"/>
        <w:jc w:val="both"/>
        <w:rPr>
          <w:sz w:val="24"/>
          <w:szCs w:val="24"/>
        </w:rPr>
      </w:pPr>
      <w:r>
        <w:rPr>
          <w:rFonts w:ascii="Times New Roman" w:eastAsia="Times New Roman" w:hAnsi="Times New Roman" w:cs="Times New Roman"/>
          <w:sz w:val="24"/>
          <w:szCs w:val="24"/>
        </w:rPr>
        <w:t>ako nema mogućnosti za dopunu ili ispravak dane informacije,</w:t>
      </w:r>
    </w:p>
    <w:p w:rsidR="00F91A2C" w:rsidRDefault="00F91A2C" w:rsidP="00F91A2C">
      <w:pPr>
        <w:pStyle w:val="normal0"/>
        <w:numPr>
          <w:ilvl w:val="0"/>
          <w:numId w:val="11"/>
        </w:numPr>
        <w:spacing w:after="0"/>
        <w:ind w:hanging="360"/>
        <w:jc w:val="both"/>
        <w:rPr>
          <w:sz w:val="24"/>
          <w:szCs w:val="24"/>
        </w:rPr>
      </w:pPr>
      <w:r>
        <w:rPr>
          <w:rFonts w:ascii="Times New Roman" w:eastAsia="Times New Roman" w:hAnsi="Times New Roman" w:cs="Times New Roman"/>
          <w:sz w:val="24"/>
          <w:szCs w:val="24"/>
        </w:rPr>
        <w:t>ako se traži informacija koja nema obilježje informacije propisane Zakonom o pravu na pristup informacijama.</w:t>
      </w:r>
    </w:p>
    <w:p w:rsidR="00F91A2C" w:rsidRDefault="00F91A2C" w:rsidP="00F91A2C">
      <w:pPr>
        <w:pStyle w:val="normal0"/>
        <w:spacing w:after="0"/>
        <w:jc w:val="both"/>
      </w:pPr>
      <w:r>
        <w:rPr>
          <w:rFonts w:ascii="Times New Roman" w:eastAsia="Times New Roman" w:hAnsi="Times New Roman" w:cs="Times New Roman"/>
          <w:sz w:val="24"/>
          <w:szCs w:val="24"/>
        </w:rPr>
        <w:tab/>
        <w:t>O odbijanju zahtjeva iz stavka 2. ovog članka odlučuje se rješenjem.</w:t>
      </w:r>
    </w:p>
    <w:p w:rsidR="00F91A2C" w:rsidRDefault="00F91A2C" w:rsidP="00F91A2C">
      <w:pPr>
        <w:pStyle w:val="normal0"/>
        <w:spacing w:after="0"/>
        <w:jc w:val="both"/>
      </w:pPr>
      <w:r>
        <w:rPr>
          <w:rFonts w:ascii="Times New Roman" w:eastAsia="Times New Roman" w:hAnsi="Times New Roman" w:cs="Times New Roman"/>
          <w:sz w:val="24"/>
          <w:szCs w:val="24"/>
        </w:rPr>
        <w:tab/>
        <w:t>Protiv rješenja iz stavka 3. ovog članka korisnik može izjaviti žalbu u roku do 15 dana od dana dostave rješenja.</w:t>
      </w:r>
    </w:p>
    <w:p w:rsidR="00F91A2C" w:rsidRDefault="00F91A2C" w:rsidP="00F91A2C">
      <w:pPr>
        <w:pStyle w:val="normal0"/>
        <w:spacing w:after="0"/>
        <w:jc w:val="center"/>
      </w:pPr>
      <w:r>
        <w:rPr>
          <w:rFonts w:ascii="Times New Roman" w:eastAsia="Times New Roman" w:hAnsi="Times New Roman" w:cs="Times New Roman"/>
          <w:b/>
          <w:sz w:val="24"/>
          <w:szCs w:val="24"/>
        </w:rPr>
        <w:t>Članak 101.</w:t>
      </w:r>
    </w:p>
    <w:p w:rsidR="00F91A2C" w:rsidRDefault="00F91A2C" w:rsidP="00F91A2C">
      <w:pPr>
        <w:pStyle w:val="normal0"/>
        <w:spacing w:after="0"/>
        <w:jc w:val="both"/>
      </w:pPr>
      <w:r>
        <w:rPr>
          <w:rFonts w:ascii="Times New Roman" w:eastAsia="Times New Roman" w:hAnsi="Times New Roman" w:cs="Times New Roman"/>
          <w:sz w:val="24"/>
          <w:szCs w:val="24"/>
        </w:rPr>
        <w:tab/>
        <w:t>Ravnatelj je ovlašten odrediti radnika Vrtića kao posebnu službenu osobu mjerodavnu za rješavanje ostvarivanja prava na pristup informacijama.</w:t>
      </w:r>
    </w:p>
    <w:p w:rsidR="00F91A2C" w:rsidRDefault="00F91A2C" w:rsidP="00F91A2C">
      <w:pPr>
        <w:pStyle w:val="normal0"/>
        <w:spacing w:after="0"/>
        <w:ind w:firstLine="708"/>
        <w:jc w:val="both"/>
      </w:pPr>
      <w:r>
        <w:rPr>
          <w:rFonts w:ascii="Times New Roman" w:eastAsia="Times New Roman" w:hAnsi="Times New Roman" w:cs="Times New Roman"/>
          <w:sz w:val="24"/>
          <w:szCs w:val="24"/>
        </w:rPr>
        <w:t>Radnik iz stavka 1. ovog članka:</w:t>
      </w:r>
    </w:p>
    <w:p w:rsidR="00F91A2C" w:rsidRDefault="00F91A2C" w:rsidP="00F91A2C">
      <w:pPr>
        <w:pStyle w:val="normal0"/>
        <w:numPr>
          <w:ilvl w:val="0"/>
          <w:numId w:val="15"/>
        </w:numPr>
        <w:spacing w:after="0"/>
        <w:ind w:hanging="360"/>
        <w:jc w:val="both"/>
        <w:rPr>
          <w:sz w:val="24"/>
          <w:szCs w:val="24"/>
        </w:rPr>
      </w:pPr>
      <w:r>
        <w:rPr>
          <w:rFonts w:ascii="Times New Roman" w:eastAsia="Times New Roman" w:hAnsi="Times New Roman" w:cs="Times New Roman"/>
          <w:sz w:val="24"/>
          <w:szCs w:val="24"/>
        </w:rPr>
        <w:t>rješava pojedinačne zahtjeve za ostvarivanje prava na pristup informacijama,</w:t>
      </w:r>
    </w:p>
    <w:p w:rsidR="00F91A2C" w:rsidRDefault="00F91A2C" w:rsidP="00F91A2C">
      <w:pPr>
        <w:pStyle w:val="normal0"/>
        <w:numPr>
          <w:ilvl w:val="0"/>
          <w:numId w:val="15"/>
        </w:numPr>
        <w:spacing w:after="0"/>
        <w:ind w:hanging="360"/>
        <w:jc w:val="both"/>
        <w:rPr>
          <w:sz w:val="24"/>
          <w:szCs w:val="24"/>
        </w:rPr>
      </w:pPr>
      <w:r>
        <w:rPr>
          <w:rFonts w:ascii="Times New Roman" w:eastAsia="Times New Roman" w:hAnsi="Times New Roman" w:cs="Times New Roman"/>
          <w:sz w:val="24"/>
          <w:szCs w:val="24"/>
        </w:rPr>
        <w:lastRenderedPageBreak/>
        <w:t>unapređuje način obrade, klasificiranja, čuvanja i objavljivanja informacija sadržanih u službenim ispravama koje se odnose na rad i djelatnost Vrtića</w:t>
      </w:r>
    </w:p>
    <w:p w:rsidR="00F91A2C" w:rsidRDefault="00F91A2C" w:rsidP="00F91A2C">
      <w:pPr>
        <w:pStyle w:val="normal0"/>
        <w:numPr>
          <w:ilvl w:val="0"/>
          <w:numId w:val="15"/>
        </w:numPr>
        <w:spacing w:after="0"/>
        <w:ind w:hanging="360"/>
        <w:jc w:val="both"/>
        <w:rPr>
          <w:sz w:val="24"/>
          <w:szCs w:val="24"/>
        </w:rPr>
      </w:pPr>
      <w:r>
        <w:rPr>
          <w:rFonts w:ascii="Times New Roman" w:eastAsia="Times New Roman" w:hAnsi="Times New Roman" w:cs="Times New Roman"/>
          <w:sz w:val="24"/>
          <w:szCs w:val="24"/>
        </w:rPr>
        <w:t>osigurava neophodnu pomoć podnositeljima zahtjeva u svezi s ostvarivanjem prava na pristup informacijama.</w:t>
      </w:r>
    </w:p>
    <w:p w:rsidR="00F91A2C" w:rsidRDefault="00F91A2C" w:rsidP="00F91A2C">
      <w:pPr>
        <w:pStyle w:val="normal0"/>
        <w:spacing w:after="0"/>
        <w:jc w:val="center"/>
      </w:pPr>
      <w:r>
        <w:rPr>
          <w:rFonts w:ascii="Times New Roman" w:eastAsia="Times New Roman" w:hAnsi="Times New Roman" w:cs="Times New Roman"/>
          <w:b/>
          <w:sz w:val="24"/>
          <w:szCs w:val="24"/>
        </w:rPr>
        <w:t>Članak 102.</w:t>
      </w:r>
    </w:p>
    <w:p w:rsidR="00F91A2C" w:rsidRDefault="00F91A2C" w:rsidP="00F91A2C">
      <w:pPr>
        <w:pStyle w:val="normal0"/>
        <w:jc w:val="both"/>
      </w:pPr>
      <w:r>
        <w:rPr>
          <w:rFonts w:ascii="Times New Roman" w:eastAsia="Times New Roman" w:hAnsi="Times New Roman" w:cs="Times New Roman"/>
          <w:sz w:val="24"/>
          <w:szCs w:val="24"/>
        </w:rPr>
        <w:tab/>
        <w:t>Kod davanja informacija Vrtić ne naplaćuje upravne pristojbe već samo nadoknadu stvarnih troškova.</w:t>
      </w:r>
    </w:p>
    <w:p w:rsidR="00EF3C88" w:rsidRDefault="00F91A2C" w:rsidP="00EF3C88">
      <w:pPr>
        <w:pStyle w:val="norm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Visinu troškova iz stavka 1. ovog članka određena su zakonskim kriterijima.</w:t>
      </w:r>
    </w:p>
    <w:p w:rsidR="00EF3C88" w:rsidRPr="00EF3C88" w:rsidRDefault="00EF3C88" w:rsidP="00EF3C88">
      <w:pPr>
        <w:pStyle w:val="normal0"/>
        <w:ind w:firstLine="708"/>
        <w:jc w:val="both"/>
        <w:rPr>
          <w:rFonts w:ascii="Times New Roman" w:eastAsia="Times New Roman" w:hAnsi="Times New Roman" w:cs="Times New Roman"/>
          <w:sz w:val="24"/>
          <w:szCs w:val="24"/>
        </w:rPr>
      </w:pPr>
    </w:p>
    <w:p w:rsidR="00F91A2C" w:rsidRDefault="00F91A2C" w:rsidP="00F91A2C">
      <w:pPr>
        <w:pStyle w:val="normal0"/>
        <w:jc w:val="both"/>
      </w:pPr>
      <w:r>
        <w:rPr>
          <w:rFonts w:ascii="Times New Roman" w:eastAsia="Times New Roman" w:hAnsi="Times New Roman" w:cs="Times New Roman"/>
          <w:b/>
          <w:sz w:val="24"/>
          <w:szCs w:val="24"/>
        </w:rPr>
        <w:t xml:space="preserve">XXI. </w:t>
      </w:r>
      <w:r>
        <w:rPr>
          <w:rFonts w:ascii="Times New Roman" w:eastAsia="Times New Roman" w:hAnsi="Times New Roman" w:cs="Times New Roman"/>
          <w:b/>
          <w:sz w:val="24"/>
          <w:szCs w:val="24"/>
          <w:u w:val="single"/>
        </w:rPr>
        <w:t>PRIJELAZNE I ZAVRŠNE ODREDBE</w:t>
      </w:r>
    </w:p>
    <w:p w:rsidR="00F91A2C" w:rsidRDefault="00F91A2C" w:rsidP="00F91A2C">
      <w:pPr>
        <w:pStyle w:val="normal0"/>
        <w:spacing w:after="0"/>
        <w:jc w:val="center"/>
      </w:pPr>
      <w:r>
        <w:rPr>
          <w:rFonts w:ascii="Times New Roman" w:eastAsia="Times New Roman" w:hAnsi="Times New Roman" w:cs="Times New Roman"/>
          <w:b/>
          <w:sz w:val="24"/>
          <w:szCs w:val="24"/>
        </w:rPr>
        <w:t>Članak 103.</w:t>
      </w:r>
    </w:p>
    <w:p w:rsidR="00F91A2C" w:rsidRDefault="00F91A2C" w:rsidP="00F91A2C">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Ovaj Statut donosi se uz prethodnu  suglasnost Osnivača, na sjednici Upravnog vijeća i stupa na snagu osmog dana od dana objave na oglasnoj ploči  Vrtića.</w:t>
      </w:r>
    </w:p>
    <w:p w:rsidR="00F91A2C" w:rsidRDefault="00F91A2C" w:rsidP="00F91A2C">
      <w:pPr>
        <w:pStyle w:val="normal0"/>
        <w:spacing w:after="0" w:line="240" w:lineRule="auto"/>
        <w:ind w:firstLine="720"/>
        <w:jc w:val="center"/>
        <w:rPr>
          <w:rFonts w:ascii="Times New Roman" w:eastAsia="Times New Roman" w:hAnsi="Times New Roman" w:cs="Times New Roman"/>
          <w:sz w:val="24"/>
          <w:szCs w:val="24"/>
        </w:rPr>
      </w:pPr>
    </w:p>
    <w:p w:rsidR="00F91A2C" w:rsidRPr="00A57C53" w:rsidRDefault="00F91A2C" w:rsidP="00F91A2C">
      <w:pPr>
        <w:pStyle w:val="norm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A57C53">
        <w:rPr>
          <w:rFonts w:ascii="Times New Roman" w:hAnsi="Times New Roman" w:cs="Times New Roman"/>
          <w:b/>
          <w:sz w:val="24"/>
          <w:szCs w:val="24"/>
        </w:rPr>
        <w:t>Članak 104.</w:t>
      </w:r>
    </w:p>
    <w:p w:rsidR="00F91A2C" w:rsidRDefault="00F91A2C" w:rsidP="00F91A2C">
      <w:pPr>
        <w:pStyle w:val="norm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Stupanjem na snagu ovog Statuta prestaje važiti  Statut GRADSKIH VRTIĆA ŠIBENIK , KLASA: 012-03/13-01/01, URBROJ: 2182/01-06-13 od 19.12.2013. godine.</w:t>
      </w:r>
    </w:p>
    <w:p w:rsidR="00F91A2C" w:rsidRDefault="00F91A2C" w:rsidP="00F91A2C">
      <w:pPr>
        <w:pStyle w:val="normal0"/>
        <w:spacing w:after="0"/>
        <w:jc w:val="both"/>
      </w:pPr>
    </w:p>
    <w:p w:rsidR="00F91A2C" w:rsidRPr="00981BBF" w:rsidRDefault="00F91A2C" w:rsidP="00F91A2C">
      <w:pPr>
        <w:pStyle w:val="normal0"/>
        <w:spacing w:after="0" w:line="240" w:lineRule="auto"/>
        <w:jc w:val="right"/>
        <w:rPr>
          <w:sz w:val="18"/>
          <w:szCs w:val="18"/>
        </w:rPr>
      </w:pPr>
      <w:r w:rsidRPr="00981BBF">
        <w:rPr>
          <w:rFonts w:ascii="Times New Roman" w:eastAsia="Times New Roman" w:hAnsi="Times New Roman" w:cs="Times New Roman"/>
          <w:sz w:val="18"/>
          <w:szCs w:val="18"/>
        </w:rPr>
        <w:t xml:space="preserve">                                                                                  Predsjednica Upravnog vijeća:</w:t>
      </w:r>
    </w:p>
    <w:p w:rsidR="00F91A2C" w:rsidRPr="00981BBF" w:rsidRDefault="00F91A2C" w:rsidP="00F91A2C">
      <w:pPr>
        <w:pStyle w:val="normal0"/>
        <w:spacing w:after="0" w:line="240" w:lineRule="auto"/>
        <w:jc w:val="both"/>
        <w:rPr>
          <w:sz w:val="18"/>
          <w:szCs w:val="18"/>
        </w:rPr>
      </w:pPr>
    </w:p>
    <w:p w:rsidR="00F91A2C" w:rsidRPr="00981BBF" w:rsidRDefault="00F91A2C" w:rsidP="00F91A2C">
      <w:pPr>
        <w:pStyle w:val="normal0"/>
        <w:spacing w:after="0" w:line="240" w:lineRule="auto"/>
        <w:jc w:val="right"/>
        <w:rPr>
          <w:sz w:val="18"/>
          <w:szCs w:val="18"/>
        </w:rPr>
      </w:pP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r>
      <w:r w:rsidRPr="00981BBF">
        <w:rPr>
          <w:rFonts w:ascii="Times New Roman" w:eastAsia="Times New Roman" w:hAnsi="Times New Roman" w:cs="Times New Roman"/>
          <w:sz w:val="18"/>
          <w:szCs w:val="18"/>
        </w:rPr>
        <w:tab/>
        <w:t>Edita Aleksić</w:t>
      </w:r>
    </w:p>
    <w:p w:rsidR="00F91A2C" w:rsidRDefault="00F91A2C" w:rsidP="00F91A2C">
      <w:pPr>
        <w:pStyle w:val="normal0"/>
        <w:spacing w:after="0" w:line="360" w:lineRule="auto"/>
        <w:jc w:val="both"/>
      </w:pPr>
    </w:p>
    <w:p w:rsidR="00F91A2C" w:rsidRDefault="00F91A2C" w:rsidP="00F91A2C">
      <w:pPr>
        <w:pStyle w:val="normal0"/>
        <w:spacing w:after="0"/>
        <w:jc w:val="both"/>
      </w:pPr>
      <w:r>
        <w:rPr>
          <w:rFonts w:ascii="Times New Roman" w:eastAsia="Times New Roman" w:hAnsi="Times New Roman" w:cs="Times New Roman"/>
          <w:sz w:val="24"/>
          <w:szCs w:val="24"/>
        </w:rPr>
        <w:t>Na ovaj Statut Gradsko vijeće Grada Šibenika dalo je svoju suglasnost Zakl</w:t>
      </w:r>
      <w:r w:rsidR="003C0E09">
        <w:rPr>
          <w:rFonts w:ascii="Times New Roman" w:eastAsia="Times New Roman" w:hAnsi="Times New Roman" w:cs="Times New Roman"/>
          <w:sz w:val="24"/>
          <w:szCs w:val="24"/>
        </w:rPr>
        <w:t>jučkom od dana 16.03.2016., KLASA: 012-03/16-01/02, URBROJ: 2182/01-02/1-16-3</w:t>
      </w:r>
      <w:r>
        <w:rPr>
          <w:rFonts w:ascii="Times New Roman" w:eastAsia="Times New Roman" w:hAnsi="Times New Roman" w:cs="Times New Roman"/>
          <w:sz w:val="24"/>
          <w:szCs w:val="24"/>
        </w:rPr>
        <w:t>.</w:t>
      </w:r>
    </w:p>
    <w:p w:rsidR="00F91A2C" w:rsidRDefault="00F91A2C" w:rsidP="00F91A2C">
      <w:pPr>
        <w:pStyle w:val="normal0"/>
        <w:spacing w:after="0"/>
        <w:jc w:val="both"/>
      </w:pPr>
      <w:r>
        <w:rPr>
          <w:rFonts w:ascii="Times New Roman" w:eastAsia="Times New Roman" w:hAnsi="Times New Roman" w:cs="Times New Roman"/>
          <w:sz w:val="24"/>
          <w:szCs w:val="24"/>
        </w:rPr>
        <w:t>Statut je objavljen na og</w:t>
      </w:r>
      <w:r w:rsidR="003C0E09">
        <w:rPr>
          <w:rFonts w:ascii="Times New Roman" w:eastAsia="Times New Roman" w:hAnsi="Times New Roman" w:cs="Times New Roman"/>
          <w:sz w:val="24"/>
          <w:szCs w:val="24"/>
        </w:rPr>
        <w:t>lasnoj ploči dana 01.04.2016.</w:t>
      </w:r>
      <w:r>
        <w:rPr>
          <w:rFonts w:ascii="Times New Roman" w:eastAsia="Times New Roman" w:hAnsi="Times New Roman" w:cs="Times New Roman"/>
          <w:sz w:val="24"/>
          <w:szCs w:val="24"/>
        </w:rPr>
        <w:t>, te je stupi</w:t>
      </w:r>
      <w:r w:rsidR="003C0E09">
        <w:rPr>
          <w:rFonts w:ascii="Times New Roman" w:eastAsia="Times New Roman" w:hAnsi="Times New Roman" w:cs="Times New Roman"/>
          <w:sz w:val="24"/>
          <w:szCs w:val="24"/>
        </w:rPr>
        <w:t>o na snagu dana 09.04.2016</w:t>
      </w:r>
      <w:r>
        <w:rPr>
          <w:rFonts w:ascii="Times New Roman" w:eastAsia="Times New Roman" w:hAnsi="Times New Roman" w:cs="Times New Roman"/>
          <w:sz w:val="24"/>
          <w:szCs w:val="24"/>
        </w:rPr>
        <w:t xml:space="preserve">.                   </w:t>
      </w:r>
    </w:p>
    <w:p w:rsidR="00F91A2C" w:rsidRDefault="00F91A2C" w:rsidP="00F91A2C">
      <w:pPr>
        <w:pStyle w:val="normal0"/>
        <w:spacing w:after="0" w:line="360" w:lineRule="auto"/>
        <w:jc w:val="both"/>
      </w:pPr>
    </w:p>
    <w:p w:rsidR="00F91A2C" w:rsidRPr="00981BBF" w:rsidRDefault="00F91A2C" w:rsidP="00F91A2C">
      <w:pPr>
        <w:pStyle w:val="Bezproreda"/>
        <w:rPr>
          <w:rFonts w:ascii="Times New Roman" w:hAnsi="Times New Roman" w:cs="Times New Roman"/>
          <w:sz w:val="18"/>
          <w:szCs w:val="18"/>
        </w:rPr>
      </w:pPr>
      <w:r w:rsidRPr="00981BBF">
        <w:rPr>
          <w:rFonts w:ascii="Times New Roman" w:hAnsi="Times New Roman" w:cs="Times New Roman"/>
          <w:sz w:val="18"/>
          <w:szCs w:val="18"/>
        </w:rPr>
        <w:t>KLASA: 012-03/16-01/02</w:t>
      </w:r>
    </w:p>
    <w:p w:rsidR="00F91A2C" w:rsidRPr="00981BBF" w:rsidRDefault="00F91A2C" w:rsidP="00F91A2C">
      <w:pPr>
        <w:pStyle w:val="Bezproreda"/>
        <w:rPr>
          <w:rFonts w:ascii="Times New Roman" w:hAnsi="Times New Roman" w:cs="Times New Roman"/>
          <w:sz w:val="18"/>
          <w:szCs w:val="18"/>
        </w:rPr>
      </w:pPr>
      <w:r w:rsidRPr="00981BBF">
        <w:rPr>
          <w:rFonts w:ascii="Times New Roman" w:hAnsi="Times New Roman" w:cs="Times New Roman"/>
          <w:sz w:val="18"/>
          <w:szCs w:val="18"/>
        </w:rPr>
        <w:t>URBROJ: 2182/01-4-3-1-16-06</w:t>
      </w:r>
    </w:p>
    <w:p w:rsidR="00F91A2C" w:rsidRPr="00981BBF" w:rsidRDefault="00F91A2C" w:rsidP="00F91A2C">
      <w:pPr>
        <w:pStyle w:val="Bezproreda"/>
        <w:rPr>
          <w:rFonts w:ascii="Times New Roman" w:hAnsi="Times New Roman" w:cs="Times New Roman"/>
          <w:sz w:val="18"/>
          <w:szCs w:val="18"/>
        </w:rPr>
      </w:pPr>
      <w:r w:rsidRPr="00981BBF">
        <w:rPr>
          <w:rFonts w:ascii="Times New Roman" w:hAnsi="Times New Roman" w:cs="Times New Roman"/>
          <w:sz w:val="18"/>
          <w:szCs w:val="18"/>
        </w:rPr>
        <w:t xml:space="preserve">Šibenik, </w:t>
      </w:r>
      <w:r w:rsidR="00EF3C88">
        <w:rPr>
          <w:rFonts w:ascii="Times New Roman" w:hAnsi="Times New Roman" w:cs="Times New Roman"/>
          <w:sz w:val="18"/>
          <w:szCs w:val="18"/>
        </w:rPr>
        <w:t>01.04</w:t>
      </w:r>
      <w:r>
        <w:rPr>
          <w:rFonts w:ascii="Times New Roman" w:hAnsi="Times New Roman" w:cs="Times New Roman"/>
          <w:sz w:val="18"/>
          <w:szCs w:val="18"/>
        </w:rPr>
        <w:t>.</w:t>
      </w:r>
      <w:r w:rsidRPr="00981BBF">
        <w:rPr>
          <w:rFonts w:ascii="Times New Roman" w:hAnsi="Times New Roman" w:cs="Times New Roman"/>
          <w:sz w:val="18"/>
          <w:szCs w:val="18"/>
        </w:rPr>
        <w:t>2016.</w:t>
      </w:r>
    </w:p>
    <w:p w:rsidR="00F91A2C" w:rsidRPr="00EF3C88" w:rsidRDefault="00F91A2C" w:rsidP="00F91A2C">
      <w:pPr>
        <w:pStyle w:val="normal0"/>
        <w:spacing w:line="240" w:lineRule="auto"/>
        <w:rPr>
          <w:sz w:val="20"/>
          <w:szCs w:val="20"/>
        </w:rPr>
      </w:pPr>
      <w:r w:rsidRPr="00981BBF">
        <w:rPr>
          <w:sz w:val="18"/>
          <w:szCs w:val="18"/>
        </w:rPr>
        <w:t xml:space="preserve">                                                                                                                             </w:t>
      </w:r>
      <w:r w:rsidR="00EF3C88">
        <w:rPr>
          <w:sz w:val="18"/>
          <w:szCs w:val="18"/>
        </w:rPr>
        <w:t xml:space="preserve">                         </w:t>
      </w:r>
      <w:r w:rsidRPr="00EF3C88">
        <w:rPr>
          <w:rFonts w:ascii="Times New Roman" w:eastAsia="Times New Roman" w:hAnsi="Times New Roman" w:cs="Times New Roman"/>
          <w:sz w:val="20"/>
          <w:szCs w:val="20"/>
        </w:rPr>
        <w:t>Ravnateljica Dječjeg vrtića Šibenska Masli</w:t>
      </w:r>
      <w:r w:rsidR="00EF3C88">
        <w:rPr>
          <w:rFonts w:ascii="Times New Roman" w:eastAsia="Times New Roman" w:hAnsi="Times New Roman" w:cs="Times New Roman"/>
          <w:sz w:val="20"/>
          <w:szCs w:val="20"/>
        </w:rPr>
        <w:t>na</w:t>
      </w:r>
    </w:p>
    <w:p w:rsidR="00F91A2C" w:rsidRPr="00EF3C88" w:rsidRDefault="00F91A2C" w:rsidP="00F91A2C">
      <w:pPr>
        <w:pStyle w:val="normal0"/>
        <w:spacing w:line="240" w:lineRule="auto"/>
        <w:jc w:val="right"/>
        <w:rPr>
          <w:sz w:val="20"/>
          <w:szCs w:val="20"/>
        </w:rPr>
      </w:pPr>
      <w:r w:rsidRPr="00EF3C88">
        <w:rPr>
          <w:rFonts w:ascii="Times New Roman" w:eastAsia="Times New Roman" w:hAnsi="Times New Roman" w:cs="Times New Roman"/>
          <w:sz w:val="20"/>
          <w:szCs w:val="20"/>
        </w:rPr>
        <w:t>Maja Gulin</w:t>
      </w:r>
    </w:p>
    <w:p w:rsidR="00F91A2C" w:rsidRPr="00EF3C88" w:rsidRDefault="004F6B87" w:rsidP="00F91A2C">
      <w:pPr>
        <w:pStyle w:val="normal0"/>
        <w:spacing w:after="0" w:line="240" w:lineRule="auto"/>
        <w:jc w:val="right"/>
        <w:rPr>
          <w:sz w:val="20"/>
          <w:szCs w:val="20"/>
        </w:rPr>
      </w:pPr>
      <w:r w:rsidRPr="00EF3C88">
        <w:rPr>
          <w:rFonts w:ascii="Times New Roman" w:eastAsia="Times New Roman" w:hAnsi="Times New Roman" w:cs="Times New Roman"/>
          <w:sz w:val="20"/>
          <w:szCs w:val="20"/>
        </w:rPr>
        <w:t>Tajnica Dječjeg vrtića Š</w:t>
      </w:r>
      <w:r w:rsidR="00F91A2C" w:rsidRPr="00EF3C88">
        <w:rPr>
          <w:rFonts w:ascii="Times New Roman" w:eastAsia="Times New Roman" w:hAnsi="Times New Roman" w:cs="Times New Roman"/>
          <w:sz w:val="20"/>
          <w:szCs w:val="20"/>
        </w:rPr>
        <w:t>ibenska Maslina:</w:t>
      </w:r>
    </w:p>
    <w:p w:rsidR="00F91A2C" w:rsidRPr="00EF3C88" w:rsidRDefault="00F91A2C" w:rsidP="00F91A2C">
      <w:pPr>
        <w:pStyle w:val="normal0"/>
        <w:spacing w:after="0" w:line="240" w:lineRule="auto"/>
        <w:jc w:val="right"/>
        <w:rPr>
          <w:sz w:val="20"/>
          <w:szCs w:val="20"/>
        </w:rPr>
      </w:pPr>
    </w:p>
    <w:p w:rsidR="00F91A2C" w:rsidRPr="00EF3C88" w:rsidRDefault="00F91A2C" w:rsidP="00F91A2C">
      <w:pPr>
        <w:pStyle w:val="normal0"/>
        <w:spacing w:after="0" w:line="240" w:lineRule="auto"/>
        <w:jc w:val="right"/>
        <w:rPr>
          <w:sz w:val="20"/>
          <w:szCs w:val="20"/>
        </w:rPr>
      </w:pPr>
      <w:r w:rsidRPr="00EF3C88">
        <w:rPr>
          <w:rFonts w:ascii="Times New Roman" w:eastAsia="Times New Roman" w:hAnsi="Times New Roman" w:cs="Times New Roman"/>
          <w:sz w:val="20"/>
          <w:szCs w:val="20"/>
        </w:rPr>
        <w:t>Branka Relja, dipl.iur</w:t>
      </w:r>
    </w:p>
    <w:p w:rsidR="00F91A2C" w:rsidRPr="00EF3C88" w:rsidRDefault="00F91A2C" w:rsidP="00F91A2C">
      <w:pPr>
        <w:rPr>
          <w:sz w:val="20"/>
          <w:szCs w:val="20"/>
        </w:rPr>
      </w:pPr>
    </w:p>
    <w:p w:rsidR="00F91A2C" w:rsidRPr="00C96CC7" w:rsidRDefault="00F91A2C" w:rsidP="00F91A2C">
      <w:pPr>
        <w:pStyle w:val="normal0"/>
        <w:spacing w:after="0" w:line="240" w:lineRule="auto"/>
      </w:pPr>
    </w:p>
    <w:p w:rsidR="00F91A2C" w:rsidRDefault="00F91A2C" w:rsidP="00F91A2C">
      <w:pPr>
        <w:pStyle w:val="normal0"/>
        <w:spacing w:after="0"/>
        <w:jc w:val="center"/>
      </w:pPr>
      <w:r>
        <w:rPr>
          <w:rFonts w:ascii="Times New Roman" w:eastAsia="Times New Roman" w:hAnsi="Times New Roman" w:cs="Times New Roman"/>
          <w:i/>
          <w:sz w:val="24"/>
          <w:szCs w:val="24"/>
        </w:rPr>
        <w:t>SADRŽAJ</w:t>
      </w:r>
    </w:p>
    <w:p w:rsidR="00F91A2C" w:rsidRDefault="00F91A2C" w:rsidP="00F91A2C">
      <w:pPr>
        <w:pStyle w:val="normal0"/>
        <w:spacing w:after="0"/>
        <w:jc w:val="center"/>
      </w:pPr>
    </w:p>
    <w:p w:rsidR="00F91A2C" w:rsidRDefault="00F91A2C" w:rsidP="00F51587">
      <w:pPr>
        <w:pStyle w:val="normal0"/>
        <w:spacing w:after="0"/>
        <w:jc w:val="both"/>
      </w:pP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OPĆE ODREDBE</w:t>
      </w:r>
      <w:r>
        <w:rPr>
          <w:rFonts w:ascii="Times New Roman" w:eastAsia="Times New Roman" w:hAnsi="Times New Roman" w:cs="Times New Roman"/>
          <w:sz w:val="20"/>
          <w:szCs w:val="20"/>
        </w:rPr>
        <w:t xml:space="preserve">………………………………………………………………………………1  </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NAZIV I SJEDIŠTE</w:t>
      </w:r>
      <w:r>
        <w:rPr>
          <w:rFonts w:ascii="Times New Roman" w:eastAsia="Times New Roman" w:hAnsi="Times New Roman" w:cs="Times New Roman"/>
          <w:sz w:val="20"/>
          <w:szCs w:val="20"/>
        </w:rPr>
        <w:t xml:space="preserve">…………………………………………………………………………….2  </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ZASTUPANJE I PREDSTAVLJANJE </w:t>
      </w:r>
      <w:r>
        <w:rPr>
          <w:rFonts w:ascii="Times New Roman" w:eastAsia="Times New Roman" w:hAnsi="Times New Roman" w:cs="Times New Roman"/>
          <w:sz w:val="20"/>
          <w:szCs w:val="20"/>
        </w:rPr>
        <w:t>……………………………………………………….2</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IMOVINA VRTIĆA I ODGOVORNOSTI ZA NJEGOVE OBVEZE </w:t>
      </w:r>
      <w:r>
        <w:rPr>
          <w:rFonts w:ascii="Times New Roman" w:eastAsia="Times New Roman" w:hAnsi="Times New Roman" w:cs="Times New Roman"/>
          <w:sz w:val="20"/>
          <w:szCs w:val="20"/>
        </w:rPr>
        <w:t xml:space="preserve">……………………..4  </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DJELATNOST  VRTIĆA </w:t>
      </w:r>
      <w:r>
        <w:rPr>
          <w:rFonts w:ascii="Times New Roman" w:eastAsia="Times New Roman" w:hAnsi="Times New Roman" w:cs="Times New Roman"/>
          <w:sz w:val="20"/>
          <w:szCs w:val="20"/>
        </w:rPr>
        <w:t>……………………………………………………………………...4</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UNUTARNJE USTROJSTVO I NAČIN RADA  VRTIĆA </w:t>
      </w:r>
      <w:r>
        <w:rPr>
          <w:rFonts w:ascii="Times New Roman" w:eastAsia="Times New Roman" w:hAnsi="Times New Roman" w:cs="Times New Roman"/>
          <w:sz w:val="20"/>
          <w:szCs w:val="20"/>
        </w:rPr>
        <w:t xml:space="preserve"> ………………………………...6</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UPRAVLJANJE  VRTIĆEM  </w:t>
      </w:r>
      <w:r>
        <w:rPr>
          <w:rFonts w:ascii="Times New Roman" w:eastAsia="Times New Roman" w:hAnsi="Times New Roman" w:cs="Times New Roman"/>
          <w:sz w:val="20"/>
          <w:szCs w:val="20"/>
        </w:rPr>
        <w:t>……………………………...……………………………….....9</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RAVNATELJICA  VRTIĆA </w:t>
      </w:r>
      <w:r>
        <w:rPr>
          <w:rFonts w:ascii="Times New Roman" w:eastAsia="Times New Roman" w:hAnsi="Times New Roman" w:cs="Times New Roman"/>
          <w:sz w:val="20"/>
          <w:szCs w:val="20"/>
        </w:rPr>
        <w:t xml:space="preserve"> …………………………………………………………..…….13</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STRUČNA I DRUGA TIJELA  VRTIĆA </w:t>
      </w:r>
      <w:r>
        <w:rPr>
          <w:rFonts w:ascii="Times New Roman" w:eastAsia="Times New Roman" w:hAnsi="Times New Roman" w:cs="Times New Roman"/>
          <w:sz w:val="20"/>
          <w:szCs w:val="20"/>
        </w:rPr>
        <w:t xml:space="preserve"> …………………..………………………………15</w:t>
      </w:r>
    </w:p>
    <w:p w:rsidR="00F91A2C" w:rsidRDefault="00F91A2C" w:rsidP="00F51587">
      <w:pPr>
        <w:pStyle w:val="normal0"/>
        <w:numPr>
          <w:ilvl w:val="0"/>
          <w:numId w:val="3"/>
        </w:numPr>
        <w:spacing w:after="0" w:line="360" w:lineRule="auto"/>
        <w:ind w:left="426"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RODITELJI I SKRBNICI DJECE</w:t>
      </w:r>
      <w:r>
        <w:rPr>
          <w:rFonts w:ascii="Times New Roman" w:eastAsia="Times New Roman" w:hAnsi="Times New Roman" w:cs="Times New Roman"/>
          <w:sz w:val="20"/>
          <w:szCs w:val="20"/>
        </w:rPr>
        <w:t xml:space="preserve"> …………………………………………………………..16</w:t>
      </w:r>
    </w:p>
    <w:p w:rsidR="00F91A2C" w:rsidRDefault="00F91A2C" w:rsidP="00F51587">
      <w:pPr>
        <w:pStyle w:val="normal0"/>
        <w:numPr>
          <w:ilvl w:val="0"/>
          <w:numId w:val="3"/>
        </w:numPr>
        <w:spacing w:after="0" w:line="360" w:lineRule="auto"/>
        <w:ind w:left="426"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FINANCIJSKO POSLOVANJE</w:t>
      </w:r>
      <w:r w:rsidRPr="00DC0987">
        <w:rPr>
          <w:rFonts w:ascii="Times New Roman" w:eastAsia="Times New Roman" w:hAnsi="Times New Roman" w:cs="Times New Roman"/>
          <w:sz w:val="20"/>
          <w:szCs w:val="20"/>
        </w:rPr>
        <w:t>………………………………………………………….......16</w:t>
      </w:r>
    </w:p>
    <w:p w:rsidR="00F91A2C" w:rsidRDefault="00F91A2C" w:rsidP="00F51587">
      <w:pPr>
        <w:pStyle w:val="normal0"/>
        <w:numPr>
          <w:ilvl w:val="0"/>
          <w:numId w:val="3"/>
        </w:numPr>
        <w:spacing w:after="0" w:line="360" w:lineRule="auto"/>
        <w:ind w:left="426" w:hanging="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OPĆI AKTI  VRTIĆA </w:t>
      </w:r>
      <w:r>
        <w:rPr>
          <w:rFonts w:ascii="Times New Roman" w:eastAsia="Times New Roman" w:hAnsi="Times New Roman" w:cs="Times New Roman"/>
          <w:sz w:val="20"/>
          <w:szCs w:val="20"/>
        </w:rPr>
        <w:t>………………………………………..……………………………….17</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RADNICI VRTIĆA</w:t>
      </w:r>
      <w:r>
        <w:rPr>
          <w:rFonts w:ascii="Times New Roman" w:eastAsia="Times New Roman" w:hAnsi="Times New Roman" w:cs="Times New Roman"/>
          <w:sz w:val="20"/>
          <w:szCs w:val="20"/>
        </w:rPr>
        <w:t xml:space="preserve"> ……………………………………………………….…………………...18</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SURADNJA SA SINDIKATOM </w:t>
      </w:r>
      <w:r>
        <w:rPr>
          <w:rFonts w:ascii="Times New Roman" w:eastAsia="Times New Roman" w:hAnsi="Times New Roman" w:cs="Times New Roman"/>
          <w:sz w:val="20"/>
          <w:szCs w:val="20"/>
        </w:rPr>
        <w:t>……………………………………………………………...18</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JAVNOST RADA</w:t>
      </w:r>
      <w:r>
        <w:rPr>
          <w:rFonts w:ascii="Times New Roman" w:eastAsia="Times New Roman" w:hAnsi="Times New Roman" w:cs="Times New Roman"/>
          <w:sz w:val="20"/>
          <w:szCs w:val="20"/>
        </w:rPr>
        <w:t xml:space="preserve"> ………… …………………………………………………………………..19</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POSLOVNA  TAJNA</w:t>
      </w:r>
      <w:r>
        <w:rPr>
          <w:rFonts w:ascii="Times New Roman" w:eastAsia="Times New Roman" w:hAnsi="Times New Roman" w:cs="Times New Roman"/>
          <w:sz w:val="20"/>
          <w:szCs w:val="20"/>
        </w:rPr>
        <w:t xml:space="preserve"> …………………………………………………………………….…....19</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NADZOR</w:t>
      </w:r>
      <w:r>
        <w:rPr>
          <w:rFonts w:ascii="Times New Roman" w:eastAsia="Times New Roman" w:hAnsi="Times New Roman" w:cs="Times New Roman"/>
          <w:sz w:val="20"/>
          <w:szCs w:val="20"/>
        </w:rPr>
        <w:t xml:space="preserve"> ……………</w:t>
      </w:r>
      <w:r w:rsidR="00F51587">
        <w:rPr>
          <w:rFonts w:ascii="Times New Roman" w:eastAsia="Times New Roman" w:hAnsi="Times New Roman" w:cs="Times New Roman"/>
          <w:sz w:val="20"/>
          <w:szCs w:val="20"/>
        </w:rPr>
        <w:t>……………………………………………………………………….…20</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ZAŠTITA  OKOLIŠA</w:t>
      </w:r>
      <w:r>
        <w:rPr>
          <w:rFonts w:ascii="Times New Roman" w:eastAsia="Times New Roman" w:hAnsi="Times New Roman" w:cs="Times New Roman"/>
          <w:sz w:val="20"/>
          <w:szCs w:val="20"/>
        </w:rPr>
        <w:t>…………………………………………………………………………20</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ZAŠTITA OSOBNIH PODATAKA </w:t>
      </w:r>
      <w:r>
        <w:rPr>
          <w:rFonts w:ascii="Times New Roman" w:eastAsia="Times New Roman" w:hAnsi="Times New Roman" w:cs="Times New Roman"/>
          <w:sz w:val="20"/>
          <w:szCs w:val="20"/>
        </w:rPr>
        <w:t>…………………………………………………….…...21</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OSTVARIVANJE PRAVA NA PRISTUP INFORMACIJAMA</w:t>
      </w:r>
      <w:r>
        <w:rPr>
          <w:rFonts w:ascii="Times New Roman" w:eastAsia="Times New Roman" w:hAnsi="Times New Roman" w:cs="Times New Roman"/>
          <w:sz w:val="20"/>
          <w:szCs w:val="20"/>
        </w:rPr>
        <w:t xml:space="preserve"> …………………….…….24</w:t>
      </w:r>
    </w:p>
    <w:p w:rsidR="00F91A2C" w:rsidRDefault="00F91A2C" w:rsidP="00F51587">
      <w:pPr>
        <w:pStyle w:val="normal0"/>
        <w:numPr>
          <w:ilvl w:val="0"/>
          <w:numId w:val="3"/>
        </w:numPr>
        <w:spacing w:after="0" w:line="360" w:lineRule="auto"/>
        <w:ind w:left="1560" w:hanging="141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PRIJELAZNE I ZAVRŠNE ODREDB</w:t>
      </w:r>
      <w:r w:rsidRPr="00DC0987">
        <w:rPr>
          <w:rFonts w:ascii="Times New Roman" w:eastAsia="Times New Roman" w:hAnsi="Times New Roman" w:cs="Times New Roman"/>
          <w:sz w:val="20"/>
          <w:szCs w:val="20"/>
        </w:rPr>
        <w:t>………………………………………………</w:t>
      </w:r>
      <w:r>
        <w:rPr>
          <w:rFonts w:ascii="Times New Roman" w:eastAsia="Times New Roman" w:hAnsi="Times New Roman" w:cs="Times New Roman"/>
          <w:sz w:val="20"/>
          <w:szCs w:val="20"/>
        </w:rPr>
        <w:t>……....25</w:t>
      </w:r>
    </w:p>
    <w:p w:rsidR="00F91A2C" w:rsidRDefault="00F91A2C" w:rsidP="00F91A2C">
      <w:pPr>
        <w:pStyle w:val="normal0"/>
        <w:spacing w:after="0" w:line="360" w:lineRule="auto"/>
        <w:ind w:left="1560" w:hanging="1417"/>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b/>
      </w:r>
    </w:p>
    <w:p w:rsidR="00F91A2C" w:rsidRDefault="00F91A2C" w:rsidP="00F91A2C">
      <w:pPr>
        <w:pStyle w:val="normal0"/>
        <w:ind w:left="1560" w:hanging="1417"/>
      </w:pPr>
    </w:p>
    <w:p w:rsidR="000F7874" w:rsidRDefault="000F7874"/>
    <w:sectPr w:rsidR="000F7874" w:rsidSect="00D92438">
      <w:headerReference w:type="default" r:id="rId7"/>
      <w:footerReference w:type="default" r:id="rId8"/>
      <w:headerReference w:type="first" r:id="rId9"/>
      <w:footerReference w:type="first" r:id="rId10"/>
      <w:pgSz w:w="12240" w:h="15840"/>
      <w:pgMar w:top="1440" w:right="1325" w:bottom="144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04" w:rsidRDefault="00DE3604" w:rsidP="002F62BB">
      <w:pPr>
        <w:spacing w:after="0" w:line="240" w:lineRule="auto"/>
      </w:pPr>
      <w:r>
        <w:separator/>
      </w:r>
    </w:p>
  </w:endnote>
  <w:endnote w:type="continuationSeparator" w:id="0">
    <w:p w:rsidR="00DE3604" w:rsidRDefault="00DE3604" w:rsidP="002F6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38" w:rsidRDefault="00D92438">
    <w:pPr>
      <w:pStyle w:val="normal0"/>
      <w:tabs>
        <w:tab w:val="center" w:pos="4536"/>
        <w:tab w:val="right" w:pos="9072"/>
      </w:tabs>
      <w:spacing w:after="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38" w:rsidRDefault="00D92438">
    <w:pPr>
      <w:pStyle w:val="normal0"/>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04" w:rsidRDefault="00DE3604" w:rsidP="002F62BB">
      <w:pPr>
        <w:spacing w:after="0" w:line="240" w:lineRule="auto"/>
      </w:pPr>
      <w:r>
        <w:separator/>
      </w:r>
    </w:p>
  </w:footnote>
  <w:footnote w:type="continuationSeparator" w:id="0">
    <w:p w:rsidR="00DE3604" w:rsidRDefault="00DE3604" w:rsidP="002F6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38" w:rsidRDefault="002861EE">
    <w:pPr>
      <w:pStyle w:val="normal0"/>
      <w:tabs>
        <w:tab w:val="center" w:pos="4536"/>
        <w:tab w:val="right" w:pos="9072"/>
      </w:tabs>
      <w:spacing w:before="708"/>
      <w:jc w:val="center"/>
    </w:pPr>
    <w:fldSimple w:instr="PAGE">
      <w:r w:rsidR="001B6143">
        <w:rPr>
          <w:noProof/>
        </w:rPr>
        <w:t>26</w:t>
      </w:r>
    </w:fldSimple>
  </w:p>
  <w:p w:rsidR="00D92438" w:rsidRDefault="00D92438">
    <w:pPr>
      <w:pStyle w:val="normal0"/>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38" w:rsidRDefault="00D92438">
    <w:pPr>
      <w:pStyle w:val="normal0"/>
      <w:tabs>
        <w:tab w:val="center" w:pos="4536"/>
        <w:tab w:val="right" w:pos="9072"/>
      </w:tabs>
      <w:spacing w:befor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10F"/>
    <w:multiLevelType w:val="multilevel"/>
    <w:tmpl w:val="5324DF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4705AA9"/>
    <w:multiLevelType w:val="multilevel"/>
    <w:tmpl w:val="79EA8B8C"/>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4845E3E"/>
    <w:multiLevelType w:val="multilevel"/>
    <w:tmpl w:val="7DE8C5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3B83B36"/>
    <w:multiLevelType w:val="multilevel"/>
    <w:tmpl w:val="9642EB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7B35399"/>
    <w:multiLevelType w:val="multilevel"/>
    <w:tmpl w:val="96F26B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9505847"/>
    <w:multiLevelType w:val="multilevel"/>
    <w:tmpl w:val="B470B1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6443680"/>
    <w:multiLevelType w:val="multilevel"/>
    <w:tmpl w:val="2616978E"/>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A21702B"/>
    <w:multiLevelType w:val="multilevel"/>
    <w:tmpl w:val="DFE608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BEA4BE7"/>
    <w:multiLevelType w:val="multilevel"/>
    <w:tmpl w:val="2A8C82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A0278BA"/>
    <w:multiLevelType w:val="multilevel"/>
    <w:tmpl w:val="752E0B32"/>
    <w:lvl w:ilvl="0">
      <w:start w:val="1"/>
      <w:numFmt w:val="decimal"/>
      <w:lvlText w:val="%1."/>
      <w:lvlJc w:val="left"/>
      <w:pPr>
        <w:ind w:left="1110" w:firstLine="750"/>
      </w:pPr>
      <w:rPr>
        <w:vertAlign w:val="baseline"/>
      </w:rPr>
    </w:lvl>
    <w:lvl w:ilvl="1">
      <w:start w:val="1"/>
      <w:numFmt w:val="lowerLetter"/>
      <w:lvlText w:val="%2."/>
      <w:lvlJc w:val="left"/>
      <w:pPr>
        <w:ind w:left="1830" w:firstLine="1470"/>
      </w:pPr>
      <w:rPr>
        <w:vertAlign w:val="baseline"/>
      </w:rPr>
    </w:lvl>
    <w:lvl w:ilvl="2">
      <w:start w:val="1"/>
      <w:numFmt w:val="lowerRoman"/>
      <w:lvlText w:val="%3."/>
      <w:lvlJc w:val="right"/>
      <w:pPr>
        <w:ind w:left="2550" w:firstLine="2370"/>
      </w:pPr>
      <w:rPr>
        <w:vertAlign w:val="baseline"/>
      </w:rPr>
    </w:lvl>
    <w:lvl w:ilvl="3">
      <w:start w:val="1"/>
      <w:numFmt w:val="decimal"/>
      <w:lvlText w:val="%4."/>
      <w:lvlJc w:val="left"/>
      <w:pPr>
        <w:ind w:left="3270" w:firstLine="2910"/>
      </w:pPr>
      <w:rPr>
        <w:vertAlign w:val="baseline"/>
      </w:rPr>
    </w:lvl>
    <w:lvl w:ilvl="4">
      <w:start w:val="1"/>
      <w:numFmt w:val="lowerLetter"/>
      <w:lvlText w:val="%5."/>
      <w:lvlJc w:val="left"/>
      <w:pPr>
        <w:ind w:left="3990" w:firstLine="3630"/>
      </w:pPr>
      <w:rPr>
        <w:vertAlign w:val="baseline"/>
      </w:rPr>
    </w:lvl>
    <w:lvl w:ilvl="5">
      <w:start w:val="1"/>
      <w:numFmt w:val="lowerRoman"/>
      <w:lvlText w:val="%6."/>
      <w:lvlJc w:val="right"/>
      <w:pPr>
        <w:ind w:left="4710" w:firstLine="4530"/>
      </w:pPr>
      <w:rPr>
        <w:vertAlign w:val="baseline"/>
      </w:rPr>
    </w:lvl>
    <w:lvl w:ilvl="6">
      <w:start w:val="1"/>
      <w:numFmt w:val="decimal"/>
      <w:lvlText w:val="%7."/>
      <w:lvlJc w:val="left"/>
      <w:pPr>
        <w:ind w:left="5430" w:firstLine="5070"/>
      </w:pPr>
      <w:rPr>
        <w:vertAlign w:val="baseline"/>
      </w:rPr>
    </w:lvl>
    <w:lvl w:ilvl="7">
      <w:start w:val="1"/>
      <w:numFmt w:val="lowerLetter"/>
      <w:lvlText w:val="%8."/>
      <w:lvlJc w:val="left"/>
      <w:pPr>
        <w:ind w:left="6150" w:firstLine="5790"/>
      </w:pPr>
      <w:rPr>
        <w:vertAlign w:val="baseline"/>
      </w:rPr>
    </w:lvl>
    <w:lvl w:ilvl="8">
      <w:start w:val="1"/>
      <w:numFmt w:val="lowerRoman"/>
      <w:lvlText w:val="%9."/>
      <w:lvlJc w:val="right"/>
      <w:pPr>
        <w:ind w:left="6870" w:firstLine="6690"/>
      </w:pPr>
      <w:rPr>
        <w:vertAlign w:val="baseline"/>
      </w:rPr>
    </w:lvl>
  </w:abstractNum>
  <w:abstractNum w:abstractNumId="10">
    <w:nsid w:val="4E136665"/>
    <w:multiLevelType w:val="multilevel"/>
    <w:tmpl w:val="04EC4F1C"/>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1">
    <w:nsid w:val="5D4614C0"/>
    <w:multiLevelType w:val="multilevel"/>
    <w:tmpl w:val="963E47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2331B40"/>
    <w:multiLevelType w:val="multilevel"/>
    <w:tmpl w:val="5CC693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4B11FF6"/>
    <w:multiLevelType w:val="multilevel"/>
    <w:tmpl w:val="B2A4DC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3F97726"/>
    <w:multiLevelType w:val="multilevel"/>
    <w:tmpl w:val="6632FA1A"/>
    <w:lvl w:ilvl="0">
      <w:start w:val="1"/>
      <w:numFmt w:val="decimal"/>
      <w:lvlText w:val="%1."/>
      <w:lvlJc w:val="left"/>
      <w:pPr>
        <w:ind w:left="1440" w:firstLine="108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3"/>
  </w:num>
  <w:num w:numId="2">
    <w:abstractNumId w:val="10"/>
  </w:num>
  <w:num w:numId="3">
    <w:abstractNumId w:val="6"/>
  </w:num>
  <w:num w:numId="4">
    <w:abstractNumId w:val="9"/>
  </w:num>
  <w:num w:numId="5">
    <w:abstractNumId w:val="12"/>
  </w:num>
  <w:num w:numId="6">
    <w:abstractNumId w:val="14"/>
  </w:num>
  <w:num w:numId="7">
    <w:abstractNumId w:val="7"/>
  </w:num>
  <w:num w:numId="8">
    <w:abstractNumId w:val="3"/>
  </w:num>
  <w:num w:numId="9">
    <w:abstractNumId w:val="0"/>
  </w:num>
  <w:num w:numId="10">
    <w:abstractNumId w:val="8"/>
  </w:num>
  <w:num w:numId="11">
    <w:abstractNumId w:val="5"/>
  </w:num>
  <w:num w:numId="12">
    <w:abstractNumId w:val="1"/>
  </w:num>
  <w:num w:numId="13">
    <w:abstractNumId w:val="2"/>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1A2C"/>
    <w:rsid w:val="000F7874"/>
    <w:rsid w:val="00174EB4"/>
    <w:rsid w:val="001B6143"/>
    <w:rsid w:val="001C46B1"/>
    <w:rsid w:val="00237E9F"/>
    <w:rsid w:val="002861EE"/>
    <w:rsid w:val="002B7558"/>
    <w:rsid w:val="002F62BB"/>
    <w:rsid w:val="0036020D"/>
    <w:rsid w:val="003C0E09"/>
    <w:rsid w:val="003F1483"/>
    <w:rsid w:val="004E05E0"/>
    <w:rsid w:val="004F6B87"/>
    <w:rsid w:val="00590C8F"/>
    <w:rsid w:val="005D42E3"/>
    <w:rsid w:val="005F4BAB"/>
    <w:rsid w:val="0066525F"/>
    <w:rsid w:val="006A0EBB"/>
    <w:rsid w:val="006B158F"/>
    <w:rsid w:val="008643EE"/>
    <w:rsid w:val="0086451F"/>
    <w:rsid w:val="009706F0"/>
    <w:rsid w:val="00AA1C93"/>
    <w:rsid w:val="00C12E7E"/>
    <w:rsid w:val="00D92438"/>
    <w:rsid w:val="00DD579D"/>
    <w:rsid w:val="00DE3604"/>
    <w:rsid w:val="00EC7289"/>
    <w:rsid w:val="00EF3C88"/>
    <w:rsid w:val="00EF3EDC"/>
    <w:rsid w:val="00F51587"/>
    <w:rsid w:val="00F63E6C"/>
    <w:rsid w:val="00F91A2C"/>
    <w:rsid w:val="00FE14DD"/>
    <w:rsid w:val="00FE5176"/>
    <w:rsid w:val="00FF7F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2C"/>
    <w:rPr>
      <w:rFonts w:ascii="Calibri" w:eastAsia="Calibri" w:hAnsi="Calibri" w:cs="Calibri"/>
      <w:color w:val="000000"/>
      <w:lang w:eastAsia="hr-HR"/>
    </w:rPr>
  </w:style>
  <w:style w:type="paragraph" w:styleId="Naslov1">
    <w:name w:val="heading 1"/>
    <w:basedOn w:val="normal0"/>
    <w:next w:val="normal0"/>
    <w:link w:val="Naslov1Char"/>
    <w:rsid w:val="00F91A2C"/>
    <w:pPr>
      <w:keepNext/>
      <w:keepLines/>
      <w:spacing w:before="480" w:after="120"/>
      <w:contextualSpacing/>
      <w:outlineLvl w:val="0"/>
    </w:pPr>
    <w:rPr>
      <w:b/>
      <w:sz w:val="48"/>
      <w:szCs w:val="48"/>
    </w:rPr>
  </w:style>
  <w:style w:type="paragraph" w:styleId="Naslov2">
    <w:name w:val="heading 2"/>
    <w:basedOn w:val="normal0"/>
    <w:next w:val="normal0"/>
    <w:link w:val="Naslov2Char"/>
    <w:rsid w:val="00F91A2C"/>
    <w:pPr>
      <w:keepNext/>
      <w:keepLines/>
      <w:spacing w:before="360" w:after="80"/>
      <w:contextualSpacing/>
      <w:outlineLvl w:val="1"/>
    </w:pPr>
    <w:rPr>
      <w:b/>
      <w:sz w:val="36"/>
      <w:szCs w:val="36"/>
    </w:rPr>
  </w:style>
  <w:style w:type="paragraph" w:styleId="Naslov3">
    <w:name w:val="heading 3"/>
    <w:basedOn w:val="normal0"/>
    <w:next w:val="normal0"/>
    <w:link w:val="Naslov3Char"/>
    <w:rsid w:val="00F91A2C"/>
    <w:pPr>
      <w:keepNext/>
      <w:keepLines/>
      <w:spacing w:before="280" w:after="80"/>
      <w:contextualSpacing/>
      <w:outlineLvl w:val="2"/>
    </w:pPr>
    <w:rPr>
      <w:b/>
      <w:sz w:val="28"/>
      <w:szCs w:val="28"/>
    </w:rPr>
  </w:style>
  <w:style w:type="paragraph" w:styleId="Naslov4">
    <w:name w:val="heading 4"/>
    <w:basedOn w:val="normal0"/>
    <w:next w:val="normal0"/>
    <w:link w:val="Naslov4Char"/>
    <w:rsid w:val="00F91A2C"/>
    <w:pPr>
      <w:keepNext/>
      <w:keepLines/>
      <w:spacing w:before="240" w:after="40"/>
      <w:contextualSpacing/>
      <w:outlineLvl w:val="3"/>
    </w:pPr>
    <w:rPr>
      <w:b/>
      <w:sz w:val="24"/>
      <w:szCs w:val="24"/>
    </w:rPr>
  </w:style>
  <w:style w:type="paragraph" w:styleId="Naslov5">
    <w:name w:val="heading 5"/>
    <w:basedOn w:val="normal0"/>
    <w:next w:val="normal0"/>
    <w:link w:val="Naslov5Char"/>
    <w:rsid w:val="00F91A2C"/>
    <w:pPr>
      <w:keepNext/>
      <w:keepLines/>
      <w:spacing w:before="220" w:after="40"/>
      <w:contextualSpacing/>
      <w:outlineLvl w:val="4"/>
    </w:pPr>
    <w:rPr>
      <w:b/>
    </w:rPr>
  </w:style>
  <w:style w:type="paragraph" w:styleId="Naslov6">
    <w:name w:val="heading 6"/>
    <w:basedOn w:val="normal0"/>
    <w:next w:val="normal0"/>
    <w:link w:val="Naslov6Char"/>
    <w:rsid w:val="00F91A2C"/>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1A2C"/>
    <w:rPr>
      <w:rFonts w:ascii="Calibri" w:eastAsia="Calibri" w:hAnsi="Calibri" w:cs="Calibri"/>
      <w:b/>
      <w:color w:val="000000"/>
      <w:sz w:val="48"/>
      <w:szCs w:val="48"/>
      <w:lang w:eastAsia="hr-HR"/>
    </w:rPr>
  </w:style>
  <w:style w:type="character" w:customStyle="1" w:styleId="Naslov2Char">
    <w:name w:val="Naslov 2 Char"/>
    <w:basedOn w:val="Zadanifontodlomka"/>
    <w:link w:val="Naslov2"/>
    <w:rsid w:val="00F91A2C"/>
    <w:rPr>
      <w:rFonts w:ascii="Calibri" w:eastAsia="Calibri" w:hAnsi="Calibri" w:cs="Calibri"/>
      <w:b/>
      <w:color w:val="000000"/>
      <w:sz w:val="36"/>
      <w:szCs w:val="36"/>
      <w:lang w:eastAsia="hr-HR"/>
    </w:rPr>
  </w:style>
  <w:style w:type="character" w:customStyle="1" w:styleId="Naslov3Char">
    <w:name w:val="Naslov 3 Char"/>
    <w:basedOn w:val="Zadanifontodlomka"/>
    <w:link w:val="Naslov3"/>
    <w:rsid w:val="00F91A2C"/>
    <w:rPr>
      <w:rFonts w:ascii="Calibri" w:eastAsia="Calibri" w:hAnsi="Calibri" w:cs="Calibri"/>
      <w:b/>
      <w:color w:val="000000"/>
      <w:sz w:val="28"/>
      <w:szCs w:val="28"/>
      <w:lang w:eastAsia="hr-HR"/>
    </w:rPr>
  </w:style>
  <w:style w:type="character" w:customStyle="1" w:styleId="Naslov4Char">
    <w:name w:val="Naslov 4 Char"/>
    <w:basedOn w:val="Zadanifontodlomka"/>
    <w:link w:val="Naslov4"/>
    <w:rsid w:val="00F91A2C"/>
    <w:rPr>
      <w:rFonts w:ascii="Calibri" w:eastAsia="Calibri" w:hAnsi="Calibri" w:cs="Calibri"/>
      <w:b/>
      <w:color w:val="000000"/>
      <w:sz w:val="24"/>
      <w:szCs w:val="24"/>
      <w:lang w:eastAsia="hr-HR"/>
    </w:rPr>
  </w:style>
  <w:style w:type="character" w:customStyle="1" w:styleId="Naslov5Char">
    <w:name w:val="Naslov 5 Char"/>
    <w:basedOn w:val="Zadanifontodlomka"/>
    <w:link w:val="Naslov5"/>
    <w:rsid w:val="00F91A2C"/>
    <w:rPr>
      <w:rFonts w:ascii="Calibri" w:eastAsia="Calibri" w:hAnsi="Calibri" w:cs="Calibri"/>
      <w:b/>
      <w:color w:val="000000"/>
      <w:lang w:eastAsia="hr-HR"/>
    </w:rPr>
  </w:style>
  <w:style w:type="character" w:customStyle="1" w:styleId="Naslov6Char">
    <w:name w:val="Naslov 6 Char"/>
    <w:basedOn w:val="Zadanifontodlomka"/>
    <w:link w:val="Naslov6"/>
    <w:rsid w:val="00F91A2C"/>
    <w:rPr>
      <w:rFonts w:ascii="Calibri" w:eastAsia="Calibri" w:hAnsi="Calibri" w:cs="Calibri"/>
      <w:b/>
      <w:color w:val="000000"/>
      <w:sz w:val="20"/>
      <w:szCs w:val="20"/>
      <w:lang w:eastAsia="hr-HR"/>
    </w:rPr>
  </w:style>
  <w:style w:type="paragraph" w:customStyle="1" w:styleId="normal0">
    <w:name w:val="normal"/>
    <w:rsid w:val="00F91A2C"/>
    <w:rPr>
      <w:rFonts w:ascii="Calibri" w:eastAsia="Calibri" w:hAnsi="Calibri" w:cs="Calibri"/>
      <w:color w:val="000000"/>
      <w:lang w:eastAsia="hr-HR"/>
    </w:rPr>
  </w:style>
  <w:style w:type="table" w:customStyle="1" w:styleId="TableNormal">
    <w:name w:val="Table Normal"/>
    <w:rsid w:val="00F91A2C"/>
    <w:rPr>
      <w:rFonts w:ascii="Calibri" w:eastAsia="Calibri" w:hAnsi="Calibri" w:cs="Calibri"/>
      <w:color w:val="000000"/>
      <w:lang w:eastAsia="hr-HR"/>
    </w:rPr>
    <w:tblPr>
      <w:tblCellMar>
        <w:top w:w="0" w:type="dxa"/>
        <w:left w:w="0" w:type="dxa"/>
        <w:bottom w:w="0" w:type="dxa"/>
        <w:right w:w="0" w:type="dxa"/>
      </w:tblCellMar>
    </w:tblPr>
  </w:style>
  <w:style w:type="paragraph" w:styleId="Naslov">
    <w:name w:val="Title"/>
    <w:basedOn w:val="normal0"/>
    <w:next w:val="normal0"/>
    <w:link w:val="NaslovChar"/>
    <w:rsid w:val="00F91A2C"/>
    <w:pPr>
      <w:keepNext/>
      <w:keepLines/>
      <w:spacing w:before="480" w:after="120"/>
      <w:contextualSpacing/>
    </w:pPr>
    <w:rPr>
      <w:b/>
      <w:sz w:val="72"/>
      <w:szCs w:val="72"/>
    </w:rPr>
  </w:style>
  <w:style w:type="character" w:customStyle="1" w:styleId="NaslovChar">
    <w:name w:val="Naslov Char"/>
    <w:basedOn w:val="Zadanifontodlomka"/>
    <w:link w:val="Naslov"/>
    <w:rsid w:val="00F91A2C"/>
    <w:rPr>
      <w:rFonts w:ascii="Calibri" w:eastAsia="Calibri" w:hAnsi="Calibri" w:cs="Calibri"/>
      <w:b/>
      <w:color w:val="000000"/>
      <w:sz w:val="72"/>
      <w:szCs w:val="72"/>
      <w:lang w:eastAsia="hr-HR"/>
    </w:rPr>
  </w:style>
  <w:style w:type="paragraph" w:styleId="Podnaslov">
    <w:name w:val="Subtitle"/>
    <w:basedOn w:val="normal0"/>
    <w:next w:val="normal0"/>
    <w:link w:val="PodnaslovChar"/>
    <w:rsid w:val="00F91A2C"/>
    <w:pPr>
      <w:keepNext/>
      <w:keepLines/>
      <w:spacing w:before="360" w:after="80"/>
      <w:contextualSpacing/>
    </w:pPr>
    <w:rPr>
      <w:rFonts w:ascii="Georgia" w:eastAsia="Georgia" w:hAnsi="Georgia" w:cs="Georgia"/>
      <w:i/>
      <w:color w:val="666666"/>
      <w:sz w:val="48"/>
      <w:szCs w:val="48"/>
    </w:rPr>
  </w:style>
  <w:style w:type="character" w:customStyle="1" w:styleId="PodnaslovChar">
    <w:name w:val="Podnaslov Char"/>
    <w:basedOn w:val="Zadanifontodlomka"/>
    <w:link w:val="Podnaslov"/>
    <w:rsid w:val="00F91A2C"/>
    <w:rPr>
      <w:rFonts w:ascii="Georgia" w:eastAsia="Georgia" w:hAnsi="Georgia" w:cs="Georgia"/>
      <w:i/>
      <w:color w:val="666666"/>
      <w:sz w:val="48"/>
      <w:szCs w:val="48"/>
      <w:lang w:eastAsia="hr-HR"/>
    </w:rPr>
  </w:style>
  <w:style w:type="paragraph" w:styleId="Zaglavlje">
    <w:name w:val="header"/>
    <w:basedOn w:val="Normal"/>
    <w:link w:val="ZaglavljeChar"/>
    <w:uiPriority w:val="99"/>
    <w:semiHidden/>
    <w:unhideWhenUsed/>
    <w:rsid w:val="00F91A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91A2C"/>
    <w:rPr>
      <w:rFonts w:ascii="Calibri" w:eastAsia="Calibri" w:hAnsi="Calibri" w:cs="Calibri"/>
      <w:color w:val="000000"/>
      <w:lang w:eastAsia="hr-HR"/>
    </w:rPr>
  </w:style>
  <w:style w:type="paragraph" w:styleId="Podnoje">
    <w:name w:val="footer"/>
    <w:basedOn w:val="Normal"/>
    <w:link w:val="PodnojeChar"/>
    <w:uiPriority w:val="99"/>
    <w:semiHidden/>
    <w:unhideWhenUsed/>
    <w:rsid w:val="00F91A2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91A2C"/>
    <w:rPr>
      <w:rFonts w:ascii="Calibri" w:eastAsia="Calibri" w:hAnsi="Calibri" w:cs="Calibri"/>
      <w:color w:val="000000"/>
      <w:lang w:eastAsia="hr-HR"/>
    </w:rPr>
  </w:style>
  <w:style w:type="paragraph" w:styleId="Bezproreda">
    <w:name w:val="No Spacing"/>
    <w:uiPriority w:val="1"/>
    <w:qFormat/>
    <w:rsid w:val="00F91A2C"/>
    <w:pPr>
      <w:spacing w:after="0" w:line="240" w:lineRule="auto"/>
    </w:pPr>
    <w:rPr>
      <w:rFonts w:ascii="Calibri" w:eastAsia="Calibri" w:hAnsi="Calibri" w:cs="Calibri"/>
      <w:color w:val="00000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7030</Words>
  <Characters>40076</Characters>
  <Application>Microsoft Office Word</Application>
  <DocSecurity>0</DocSecurity>
  <Lines>333</Lines>
  <Paragraphs>94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Vrtici</cp:lastModifiedBy>
  <cp:revision>2</cp:revision>
  <dcterms:created xsi:type="dcterms:W3CDTF">2016-04-13T12:50:00Z</dcterms:created>
  <dcterms:modified xsi:type="dcterms:W3CDTF">2016-04-13T12:50:00Z</dcterms:modified>
</cp:coreProperties>
</file>